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66" w:rsidRDefault="002866D3">
      <w:hyperlink r:id="rId5" w:history="1">
        <w:r>
          <w:rPr>
            <w:rStyle w:val="a3"/>
          </w:rPr>
          <w:t>https://certificate.cordiant.ru/certificates/</w:t>
        </w:r>
      </w:hyperlink>
      <w:bookmarkStart w:id="0" w:name="_GoBack"/>
      <w:bookmarkEnd w:id="0"/>
    </w:p>
    <w:sectPr w:rsidR="00721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8B"/>
    <w:rsid w:val="002866D3"/>
    <w:rsid w:val="0039508B"/>
    <w:rsid w:val="0072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66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66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ertificate.cordiant.ru/certificat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Эйсмонт Елизавета Александровна</dc:creator>
  <cp:lastModifiedBy>Эйсмонт Елизавета Александровна</cp:lastModifiedBy>
  <cp:revision>2</cp:revision>
  <dcterms:created xsi:type="dcterms:W3CDTF">2025-01-31T10:31:00Z</dcterms:created>
  <dcterms:modified xsi:type="dcterms:W3CDTF">2025-01-31T10:31:00Z</dcterms:modified>
</cp:coreProperties>
</file>