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CE" w:rsidRPr="00105ECE" w:rsidRDefault="00105ECE" w:rsidP="00105ECE">
      <w:pPr>
        <w:shd w:val="clear" w:color="auto" w:fill="FFFFFF"/>
        <w:suppressAutoHyphens w:val="0"/>
        <w:spacing w:after="0" w:line="240" w:lineRule="auto"/>
        <w:outlineLvl w:val="2"/>
        <w:rPr>
          <w:rFonts w:ascii="Arial" w:eastAsia="Times New Roman" w:hAnsi="Arial" w:cs="Arial"/>
          <w:color w:val="444444"/>
          <w:sz w:val="27"/>
          <w:szCs w:val="27"/>
          <w:lang w:eastAsia="ru-RU"/>
        </w:rPr>
      </w:pPr>
      <w:r w:rsidRPr="00105ECE">
        <w:rPr>
          <w:rFonts w:ascii="Arial" w:eastAsia="Times New Roman" w:hAnsi="Arial" w:cs="Arial"/>
          <w:color w:val="444444"/>
          <w:sz w:val="27"/>
          <w:szCs w:val="27"/>
          <w:lang w:eastAsia="ru-RU"/>
        </w:rPr>
        <w:t>Основная информация</w:t>
      </w:r>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Вид документаСертификат соответствия</w:t>
      </w:r>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Регистрационный номерЕАЭС AM-012/S.A-0079-2020</w:t>
      </w:r>
      <w:bookmarkStart w:id="0" w:name="_GoBack"/>
      <w:bookmarkEnd w:id="0"/>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highlight w:val="yellow"/>
          <w:lang w:eastAsia="ru-RU"/>
        </w:rPr>
      </w:pPr>
      <w:r w:rsidRPr="00105ECE">
        <w:rPr>
          <w:rFonts w:ascii="Arial" w:eastAsia="Times New Roman" w:hAnsi="Arial" w:cs="Arial"/>
          <w:color w:val="333333"/>
          <w:sz w:val="21"/>
          <w:szCs w:val="21"/>
          <w:highlight w:val="yellow"/>
          <w:lang w:eastAsia="ru-RU"/>
        </w:rPr>
        <w:t>Срок действия с20/11/2020</w:t>
      </w:r>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highlight w:val="yellow"/>
          <w:lang w:eastAsia="ru-RU"/>
        </w:rPr>
        <w:t>по19/11/2024</w:t>
      </w:r>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Типографский номер бланкаAM N 0003627</w:t>
      </w:r>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Органа по оценке соответствияОрган по сертификации продукции ООО «Международный центр сертификации»</w:t>
      </w:r>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СхемаСхема сертификации 11с</w:t>
      </w:r>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Наименование вида объекта технического регулированиясерийный выпуск</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pict>
          <v:rect id="_x0000_i1025" style="width:0;height:0" o:hralign="center" o:hrstd="t" o:hr="t" fillcolor="gray" stroked="f"/>
        </w:pic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b/>
          <w:bCs/>
          <w:i/>
          <w:iCs/>
          <w:color w:val="3C763D"/>
          <w:sz w:val="21"/>
          <w:szCs w:val="21"/>
          <w:lang w:eastAsia="ru-RU"/>
        </w:rPr>
        <w:t>Статус</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Статус действия документадействует</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начальная дата действия статуса</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pict>
          <v:rect id="_x0000_i1026" style="width:0;height:0" o:hralign="center" o:hrstd="t" o:hr="t" fillcolor="gray" stroked="f"/>
        </w:pic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b/>
          <w:bCs/>
          <w:i/>
          <w:iCs/>
          <w:color w:val="3C763D"/>
          <w:sz w:val="21"/>
          <w:szCs w:val="21"/>
          <w:lang w:eastAsia="ru-RU"/>
        </w:rPr>
        <w:t>Реквизиты технического регламента</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РеквизитыТР ТС 018/2011</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pict>
          <v:rect id="_x0000_i1027" style="width:0;height:0" o:hralign="center" o:hrstd="t" o:hr="t" fillcolor="gray" stroked="f"/>
        </w:pic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b/>
          <w:bCs/>
          <w:i/>
          <w:iCs/>
          <w:color w:val="3C763D"/>
          <w:sz w:val="21"/>
          <w:szCs w:val="21"/>
          <w:lang w:eastAsia="ru-RU"/>
        </w:rPr>
        <w:t>Информация о заявителе</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Наименование хозяйствующего субъекта«Аким»</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lastRenderedPageBreak/>
        <w:t>Организационно-правовая формаОбщество с ограниченной ответственностью (ООО)</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СтранаРоссийская Федерация</w:t>
      </w:r>
    </w:p>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Номер государственной регистрации1062539078337</w:t>
      </w:r>
    </w:p>
    <w:p w:rsidR="00105ECE" w:rsidRPr="00105ECE" w:rsidRDefault="00105ECE" w:rsidP="00105ECE">
      <w:pPr>
        <w:shd w:val="clear" w:color="auto" w:fill="FFFFFF"/>
        <w:suppressAutoHyphens w:val="0"/>
        <w:spacing w:before="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t>УНН</w:t>
      </w:r>
    </w:p>
    <w:p w:rsidR="00105ECE" w:rsidRPr="00105ECE" w:rsidRDefault="00105ECE" w:rsidP="00105ECE">
      <w:pPr>
        <w:shd w:val="clear" w:color="auto" w:fill="FFFFFF"/>
        <w:suppressAutoHyphens w:val="0"/>
        <w:spacing w:after="0" w:line="240" w:lineRule="auto"/>
        <w:outlineLvl w:val="2"/>
        <w:rPr>
          <w:rFonts w:ascii="Arial" w:eastAsia="Times New Roman" w:hAnsi="Arial" w:cs="Arial"/>
          <w:color w:val="444444"/>
          <w:sz w:val="27"/>
          <w:szCs w:val="27"/>
          <w:lang w:eastAsia="ru-RU"/>
        </w:rPr>
      </w:pPr>
      <w:r w:rsidRPr="00105ECE">
        <w:rPr>
          <w:rFonts w:ascii="Arial" w:eastAsia="Times New Roman" w:hAnsi="Arial" w:cs="Arial"/>
          <w:color w:val="444444"/>
          <w:sz w:val="27"/>
          <w:szCs w:val="27"/>
          <w:lang w:eastAsia="ru-RU"/>
        </w:rPr>
        <w:t>Адреса Заявителя / Контакты / Филиалы</w:t>
      </w:r>
    </w:p>
    <w:p w:rsidR="00105ECE" w:rsidRPr="00105ECE" w:rsidRDefault="00105ECE" w:rsidP="00105ECE">
      <w:pPr>
        <w:shd w:val="clear" w:color="auto" w:fill="FFFFFF"/>
        <w:suppressAutoHyphens w:val="0"/>
        <w:spacing w:line="240" w:lineRule="auto"/>
        <w:rPr>
          <w:rFonts w:ascii="Arial" w:eastAsia="Times New Roman" w:hAnsi="Arial" w:cs="Arial"/>
          <w:color w:val="333333"/>
          <w:sz w:val="21"/>
          <w:szCs w:val="21"/>
          <w:lang w:eastAsia="ru-RU"/>
        </w:rPr>
      </w:pPr>
      <w:r w:rsidRPr="00105ECE">
        <w:rPr>
          <w:rFonts w:ascii="Arial" w:eastAsia="Times New Roman" w:hAnsi="Arial" w:cs="Arial"/>
          <w:b/>
          <w:bCs/>
          <w:i/>
          <w:iCs/>
          <w:color w:val="3C763D"/>
          <w:sz w:val="21"/>
          <w:szCs w:val="21"/>
          <w:lang w:eastAsia="ru-RU"/>
        </w:rPr>
        <w:t>Адрес(а)</w:t>
      </w:r>
    </w:p>
    <w:tbl>
      <w:tblPr>
        <w:tblW w:w="21600" w:type="dxa"/>
        <w:tblCellMar>
          <w:top w:w="15" w:type="dxa"/>
          <w:left w:w="15" w:type="dxa"/>
          <w:bottom w:w="15" w:type="dxa"/>
          <w:right w:w="15" w:type="dxa"/>
        </w:tblCellMar>
        <w:tblLook w:val="04A0" w:firstRow="1" w:lastRow="0" w:firstColumn="1" w:lastColumn="0" w:noHBand="0" w:noVBand="1"/>
      </w:tblPr>
      <w:tblGrid>
        <w:gridCol w:w="442"/>
        <w:gridCol w:w="7415"/>
        <w:gridCol w:w="3171"/>
        <w:gridCol w:w="2701"/>
        <w:gridCol w:w="2731"/>
        <w:gridCol w:w="2154"/>
        <w:gridCol w:w="2684"/>
        <w:gridCol w:w="302"/>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Российская Федерация</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город Владивосток</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улица Днепровская</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98В, кабинет 7</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690089</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Российская Федерация</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город Владивосток</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улица Днепровская</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98В, кабинет 7</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690089</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pict>
          <v:rect id="_x0000_i1028" style="width:0;height:0" o:hralign="center" o:hrstd="t" o:hr="t" fillcolor="gray" stroked="f"/>
        </w:pict>
      </w:r>
    </w:p>
    <w:p w:rsidR="00105ECE" w:rsidRPr="00105ECE" w:rsidRDefault="00105ECE" w:rsidP="00105ECE">
      <w:pPr>
        <w:shd w:val="clear" w:color="auto" w:fill="FFFFFF"/>
        <w:suppressAutoHyphens w:val="0"/>
        <w:spacing w:before="300" w:line="240" w:lineRule="auto"/>
        <w:rPr>
          <w:rFonts w:ascii="Arial" w:eastAsia="Times New Roman" w:hAnsi="Arial" w:cs="Arial"/>
          <w:color w:val="333333"/>
          <w:sz w:val="21"/>
          <w:szCs w:val="21"/>
          <w:lang w:eastAsia="ru-RU"/>
        </w:rPr>
      </w:pPr>
      <w:r w:rsidRPr="00105ECE">
        <w:rPr>
          <w:rFonts w:ascii="Arial" w:eastAsia="Times New Roman" w:hAnsi="Arial" w:cs="Arial"/>
          <w:b/>
          <w:bCs/>
          <w:i/>
          <w:iCs/>
          <w:color w:val="3C763D"/>
          <w:sz w:val="21"/>
          <w:szCs w:val="21"/>
          <w:lang w:eastAsia="ru-RU"/>
        </w:rPr>
        <w:t>Контакт(ы)</w:t>
      </w:r>
    </w:p>
    <w:tbl>
      <w:tblPr>
        <w:tblW w:w="21600" w:type="dxa"/>
        <w:tblCellMar>
          <w:top w:w="15" w:type="dxa"/>
          <w:left w:w="15" w:type="dxa"/>
          <w:bottom w:w="15" w:type="dxa"/>
          <w:right w:w="15" w:type="dxa"/>
        </w:tblCellMar>
        <w:tblLook w:val="04A0" w:firstRow="1" w:lastRow="0" w:firstColumn="1" w:lastColumn="0" w:noHBand="0" w:noVBand="1"/>
      </w:tblPr>
      <w:tblGrid>
        <w:gridCol w:w="1646"/>
        <w:gridCol w:w="7915"/>
        <w:gridCol w:w="10914"/>
        <w:gridCol w:w="1125"/>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контакта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Контакт</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TE</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+7-4232-94-93-94</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EM</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zakaz@akimimport.ru</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hd w:val="clear" w:color="auto" w:fill="FFFFFF"/>
        <w:suppressAutoHyphens w:val="0"/>
        <w:spacing w:before="300" w:after="300" w:line="240" w:lineRule="auto"/>
        <w:rPr>
          <w:rFonts w:ascii="Arial" w:eastAsia="Times New Roman" w:hAnsi="Arial" w:cs="Arial"/>
          <w:color w:val="333333"/>
          <w:sz w:val="21"/>
          <w:szCs w:val="21"/>
          <w:lang w:eastAsia="ru-RU"/>
        </w:rPr>
      </w:pPr>
      <w:r w:rsidRPr="00105ECE">
        <w:rPr>
          <w:rFonts w:ascii="Arial" w:eastAsia="Times New Roman" w:hAnsi="Arial" w:cs="Arial"/>
          <w:color w:val="333333"/>
          <w:sz w:val="21"/>
          <w:szCs w:val="21"/>
          <w:lang w:eastAsia="ru-RU"/>
        </w:rPr>
        <w:lastRenderedPageBreak/>
        <w:pict>
          <v:rect id="_x0000_i1029" style="width:0;height:0" o:hralign="center" o:hrstd="t" o:hr="t" fillcolor="gray" stroked="f"/>
        </w:pict>
      </w:r>
    </w:p>
    <w:p w:rsidR="00105ECE" w:rsidRPr="00105ECE" w:rsidRDefault="00105ECE" w:rsidP="00105ECE">
      <w:pPr>
        <w:shd w:val="clear" w:color="auto" w:fill="FFFFFF"/>
        <w:suppressAutoHyphens w:val="0"/>
        <w:spacing w:before="300" w:line="240" w:lineRule="auto"/>
        <w:rPr>
          <w:rFonts w:ascii="Arial" w:eastAsia="Times New Roman" w:hAnsi="Arial" w:cs="Arial"/>
          <w:color w:val="333333"/>
          <w:sz w:val="21"/>
          <w:szCs w:val="21"/>
          <w:lang w:eastAsia="ru-RU"/>
        </w:rPr>
      </w:pPr>
      <w:r w:rsidRPr="00105ECE">
        <w:rPr>
          <w:rFonts w:ascii="Arial" w:eastAsia="Times New Roman" w:hAnsi="Arial" w:cs="Arial"/>
          <w:b/>
          <w:bCs/>
          <w:i/>
          <w:iCs/>
          <w:color w:val="3C763D"/>
          <w:sz w:val="21"/>
          <w:szCs w:val="21"/>
          <w:lang w:eastAsia="ru-RU"/>
        </w:rPr>
        <w:t>Филиал(ы)</w:t>
      </w:r>
    </w:p>
    <w:tbl>
      <w:tblPr>
        <w:tblW w:w="21600" w:type="dxa"/>
        <w:tblCellMar>
          <w:top w:w="15" w:type="dxa"/>
          <w:left w:w="15" w:type="dxa"/>
          <w:bottom w:w="15" w:type="dxa"/>
          <w:right w:w="15" w:type="dxa"/>
        </w:tblCellMar>
        <w:tblLook w:val="04A0" w:firstRow="1" w:lastRow="0" w:firstColumn="1" w:lastColumn="0" w:noHBand="0" w:noVBand="1"/>
      </w:tblPr>
      <w:tblGrid>
        <w:gridCol w:w="802"/>
        <w:gridCol w:w="2320"/>
        <w:gridCol w:w="1758"/>
        <w:gridCol w:w="5324"/>
        <w:gridCol w:w="6312"/>
        <w:gridCol w:w="4807"/>
        <w:gridCol w:w="277"/>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Страна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УНН</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хозяйствующего субъекта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организационно-правовой формы</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государственной регистрации</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Зарегистрированный филиал не найден.</w:t>
            </w:r>
          </w:p>
        </w:tc>
        <w:tc>
          <w:tcPr>
            <w:tcW w:w="0" w:type="auto"/>
            <w:shd w:val="clear" w:color="auto" w:fill="auto"/>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hd w:val="clear" w:color="auto" w:fill="FFFFFF"/>
        <w:suppressAutoHyphens w:val="0"/>
        <w:spacing w:line="240" w:lineRule="auto"/>
        <w:outlineLvl w:val="2"/>
        <w:rPr>
          <w:rFonts w:ascii="Arial" w:eastAsia="Times New Roman" w:hAnsi="Arial" w:cs="Arial"/>
          <w:color w:val="444444"/>
          <w:sz w:val="27"/>
          <w:szCs w:val="27"/>
          <w:lang w:eastAsia="ru-RU"/>
        </w:rPr>
      </w:pPr>
      <w:r w:rsidRPr="00105ECE">
        <w:rPr>
          <w:rFonts w:ascii="Arial" w:eastAsia="Times New Roman" w:hAnsi="Arial" w:cs="Arial"/>
          <w:color w:val="444444"/>
          <w:sz w:val="27"/>
          <w:szCs w:val="27"/>
          <w:lang w:eastAsia="ru-RU"/>
        </w:rPr>
        <w:t>Продукт</w:t>
      </w:r>
    </w:p>
    <w:tbl>
      <w:tblPr>
        <w:tblW w:w="21600" w:type="dxa"/>
        <w:tblCellMar>
          <w:top w:w="15" w:type="dxa"/>
          <w:left w:w="15" w:type="dxa"/>
          <w:bottom w:w="15" w:type="dxa"/>
          <w:right w:w="15" w:type="dxa"/>
        </w:tblCellMar>
        <w:tblLook w:val="04A0" w:firstRow="1" w:lastRow="0" w:firstColumn="1" w:lastColumn="0" w:noHBand="0" w:noVBand="1"/>
      </w:tblPr>
      <w:tblGrid>
        <w:gridCol w:w="330"/>
        <w:gridCol w:w="1692"/>
        <w:gridCol w:w="2296"/>
        <w:gridCol w:w="24190"/>
        <w:gridCol w:w="840"/>
        <w:gridCol w:w="2207"/>
        <w:gridCol w:w="245"/>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продукции</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Описание продукта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Код товара по ТН ВЭД ЕАЭС</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Размер партии</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Дополнительная информация</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Компоненты транспортных средств</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 xml:space="preserve">Компоненты транспортных средств с торговыми марками: «AA», «BERDELAY», «NBN GENIUNE PARTS», «LIETUVO», «CW», «CARNIX», «DONGHWAN», «DONGIL», «DOOSAN», «Daewoo Bus», «Tata Daewoo», «DYPC», «EAGLEYE», «GMB», «GY», </w:t>
            </w:r>
            <w:r w:rsidRPr="00105ECE">
              <w:rPr>
                <w:rFonts w:ascii="Times New Roman" w:eastAsia="Times New Roman" w:hAnsi="Times New Roman" w:cs="Times New Roman"/>
                <w:sz w:val="24"/>
                <w:szCs w:val="24"/>
                <w:lang w:eastAsia="ru-RU"/>
              </w:rPr>
              <w:lastRenderedPageBreak/>
              <w:t xml:space="preserve">«SEKI», «HSK», «ILJIN», «INA», «INZI», «KBC», «KFM», «MANDO+», «NAMYANG», «RHEEJIN», «RPR», «SAMWOO», «SHINHWA», «SSANGYONG», «TCIC», «TOYO», «YPR», «YULIM», «UNCLE», «PSP PARTS», «KOMTEC AUTO PARTS», «PHC», «MAC», «KUMHO»: Сменные системы выпуска отработавших газов двигателей: выпускной трубопровод, приемная труба глушителя, резонатор, </w:t>
            </w:r>
            <w:r w:rsidRPr="00105ECE">
              <w:rPr>
                <w:rFonts w:ascii="Times New Roman" w:eastAsia="Times New Roman" w:hAnsi="Times New Roman" w:cs="Times New Roman"/>
                <w:sz w:val="24"/>
                <w:szCs w:val="24"/>
                <w:lang w:eastAsia="ru-RU"/>
              </w:rPr>
              <w:lastRenderedPageBreak/>
              <w:t xml:space="preserve">глушитель, соединительные хомуты, труба выхлопная Топливные баки, заливные горловины и пробки топливных баков Колодки с накладками в сборе для дисковых и барабанных тормозов, фрикционные накладки для барабанных и дисковых тормозов Аппараты гидравлического тормозного привода: цилиндры главные тормозные; скобы дисковых тормозных механизмов; колесные тормозные </w:t>
            </w:r>
            <w:r w:rsidRPr="00105ECE">
              <w:rPr>
                <w:rFonts w:ascii="Times New Roman" w:eastAsia="Times New Roman" w:hAnsi="Times New Roman" w:cs="Times New Roman"/>
                <w:sz w:val="24"/>
                <w:szCs w:val="24"/>
                <w:lang w:eastAsia="ru-RU"/>
              </w:rPr>
              <w:lastRenderedPageBreak/>
              <w:t xml:space="preserve">цилиндры барабанных тормозных механизмов; регуляторы тормозных сил; вакуумные, гидравлические (в сборе с главными тормозными цилиндрами), гидровакуумные и пневмогидравлические усилители Трубки и шланги гибкие, в том числе витые шланги гидравлических систем тормозного привода, сцепления и рулевого привода Компрессоры Тормозные механизмы в сборе, диски и барабаны тормозные, камеры тормозные пневматические (в </w:t>
            </w:r>
            <w:r w:rsidRPr="00105ECE">
              <w:rPr>
                <w:rFonts w:ascii="Times New Roman" w:eastAsia="Times New Roman" w:hAnsi="Times New Roman" w:cs="Times New Roman"/>
                <w:sz w:val="24"/>
                <w:szCs w:val="24"/>
                <w:lang w:eastAsia="ru-RU"/>
              </w:rPr>
              <w:lastRenderedPageBreak/>
              <w:t xml:space="preserve">том числе с пружинным энергоаккумулятором), цилиндры тормозные пневматические, суппорты, детали и узлы механических приводов тормозной системы: регулировочные устройства тормозных механизмов; детали привода стояночной тормозной системы (в том числе тросы с наконечниками в сборе) Опоры шаровые, шарниры шаровые подвески и рулевого управления Шланги гидроусилителя рулевого </w:t>
            </w:r>
            <w:r w:rsidRPr="00105ECE">
              <w:rPr>
                <w:rFonts w:ascii="Times New Roman" w:eastAsia="Times New Roman" w:hAnsi="Times New Roman" w:cs="Times New Roman"/>
                <w:sz w:val="24"/>
                <w:szCs w:val="24"/>
                <w:lang w:eastAsia="ru-RU"/>
              </w:rPr>
              <w:lastRenderedPageBreak/>
              <w:t xml:space="preserve">управления Аппараты пневматического тормозного привода: агрегаты подготовки воздуха (противозамерзатели, влагоотделители, регуляторы давления); защитная аппаратура пневмопривода; клапаны слива конденсата; управляющие аппараты (краны тормозные, рычаги стояночного тормоза, ускорительные клапаны, клапаны вакуумного усилителя тормозов, клапаны управления тормозами прицепа, </w:t>
            </w:r>
            <w:r w:rsidRPr="00105ECE">
              <w:rPr>
                <w:rFonts w:ascii="Times New Roman" w:eastAsia="Times New Roman" w:hAnsi="Times New Roman" w:cs="Times New Roman"/>
                <w:sz w:val="24"/>
                <w:szCs w:val="24"/>
                <w:lang w:eastAsia="ru-RU"/>
              </w:rPr>
              <w:lastRenderedPageBreak/>
              <w:t xml:space="preserve">воздухораспределители); аппараты корректировки торможения (регуляторы тормозных сил, клапаны ограничения давления в пневматическом приводе передней оси); головки соединительные; устройства сигнализации и контроля (датчики пневмоэлектрические, клапаны контрольного вывода) Узлы и детали рулевого управления автомобилей: рулевые колеса; рулевые механизмы; рулевые усилители; рейки рулевые, </w:t>
            </w:r>
            <w:r w:rsidRPr="00105ECE">
              <w:rPr>
                <w:rFonts w:ascii="Times New Roman" w:eastAsia="Times New Roman" w:hAnsi="Times New Roman" w:cs="Times New Roman"/>
                <w:sz w:val="24"/>
                <w:szCs w:val="24"/>
                <w:lang w:eastAsia="ru-RU"/>
              </w:rPr>
              <w:lastRenderedPageBreak/>
              <w:t xml:space="preserve">гидронасосы; распределители и силовые цилиндры рулевых усилителей; колонки рулевого управления; угловые редукторы; рулевые валы; рулевые тяги; наконечники рулевых тяг, промежуточные опоры рулевого привода и рычаги; шкворни поворотных цапф, клапан включения мостов Бамперы Зеркала заднего вида Стеклоочистители и запасные части к ним (моторедукторы, щетки) Фары автомобильные </w:t>
            </w:r>
            <w:r w:rsidRPr="00105ECE">
              <w:rPr>
                <w:rFonts w:ascii="Times New Roman" w:eastAsia="Times New Roman" w:hAnsi="Times New Roman" w:cs="Times New Roman"/>
                <w:sz w:val="24"/>
                <w:szCs w:val="24"/>
                <w:lang w:eastAsia="ru-RU"/>
              </w:rPr>
              <w:lastRenderedPageBreak/>
              <w:t>ближнего и дальнего света Лампы накаливания для фар и фонарей Световозвращающие приспособления (световозвращатели) Газоразрядные источники света</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lastRenderedPageBreak/>
              <w:t>8708929109,8708929909,8708923509,3926909709,8309909000,8708999709,6813200009,6813810009,8708309109,8708309909,8481805910,8708309109,8708309909,9031908500,9032890000,7306301100,7306307708,7306408008,7306900009,7307210009,7307291008,7307929000,7307998009,7411290000,7412200000,8414802200,8414802800,8708309109,8708309909,8708809909,8708949909,4009220009,4009310000,4009320000,4009410000,4009420000,8421392009,8479899708,8481805910,8481807399,8481808199,8537109900,8708309109,8708309909,9026900000,9032890000,8412218008,8413603100,8413606100,8479899708,8537101000,8537109100,8537109900,8708943509,8708949109,8708949909,9032890000,8708109009,7009100009,8501109900,8501200009,8512400009,8512909009,9603500009,8512200009,8539213009,8539293009,3926909709,8539329000</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Срок и условия хранения (службы, годности) указаны в прилагаемой к продукции товаросопроводительной и/или эксплуатационной документации</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Информация о единице продукции</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8690"/>
              <w:gridCol w:w="5938"/>
              <w:gridCol w:w="5938"/>
              <w:gridCol w:w="1034"/>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Зарегистрированная информация не найдена.</w:t>
                  </w:r>
                </w:p>
              </w:tc>
              <w:tc>
                <w:tcPr>
                  <w:tcW w:w="0" w:type="auto"/>
                  <w:shd w:val="clear" w:color="auto" w:fill="FFFFFF"/>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Документ в соответствии с которым изготовлена продукция</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10315"/>
              <w:gridCol w:w="8187"/>
              <w:gridCol w:w="103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реквизиты</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Зарегистрированный документ(ы) не найден</w:t>
                  </w:r>
                  <w:r w:rsidRPr="00105ECE">
                    <w:rPr>
                      <w:rFonts w:ascii="Tahoma" w:eastAsia="Times New Roman" w:hAnsi="Tahoma" w:cs="Tahoma"/>
                      <w:color w:val="A94442"/>
                      <w:sz w:val="24"/>
                      <w:szCs w:val="24"/>
                      <w:lang w:eastAsia="ru-RU"/>
                    </w:rPr>
                    <w:t>։</w:t>
                  </w:r>
                </w:p>
              </w:tc>
              <w:tc>
                <w:tcPr>
                  <w:tcW w:w="0" w:type="auto"/>
                  <w:shd w:val="clear" w:color="auto" w:fill="FFFFFF"/>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 xml:space="preserve">Компоненты </w:t>
            </w:r>
            <w:r w:rsidRPr="00105ECE">
              <w:rPr>
                <w:rFonts w:ascii="Times New Roman" w:eastAsia="Times New Roman" w:hAnsi="Times New Roman" w:cs="Times New Roman"/>
                <w:sz w:val="24"/>
                <w:szCs w:val="24"/>
                <w:lang w:eastAsia="ru-RU"/>
              </w:rPr>
              <w:lastRenderedPageBreak/>
              <w:t>транспортных средств</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lastRenderedPageBreak/>
              <w:t xml:space="preserve">Компоненты </w:t>
            </w:r>
            <w:r w:rsidRPr="00105ECE">
              <w:rPr>
                <w:rFonts w:ascii="Times New Roman" w:eastAsia="Times New Roman" w:hAnsi="Times New Roman" w:cs="Times New Roman"/>
                <w:sz w:val="24"/>
                <w:szCs w:val="24"/>
                <w:lang w:eastAsia="ru-RU"/>
              </w:rPr>
              <w:lastRenderedPageBreak/>
              <w:t xml:space="preserve">транспортных средств с торговыми марками: «AA», «BERDELAY», «NBN GENIUNE PARTS», «LIETUVO», «CW», «CARNIX», «DONGHWAN», «DONGIL», «DOOSAN», «Daewoo Bus», «Tata Daewoo», «DYPC», «EAGLEYE», «GMB», «GY», «SEKI», «HSK», «ILJIN», «INA», «INZI», «KBC», «KFM», «MANDO+», «NAMYANG», «RHEEJIN», «RPR», «SAMWOO», «SHINHWA», «SSANGYONG», </w:t>
            </w:r>
            <w:r w:rsidRPr="00105ECE">
              <w:rPr>
                <w:rFonts w:ascii="Times New Roman" w:eastAsia="Times New Roman" w:hAnsi="Times New Roman" w:cs="Times New Roman"/>
                <w:sz w:val="24"/>
                <w:szCs w:val="24"/>
                <w:lang w:eastAsia="ru-RU"/>
              </w:rPr>
              <w:lastRenderedPageBreak/>
              <w:t xml:space="preserve">«TCIC», «TOYO», «YPR», «YULIM», «UNCLE», «PSP PARTS», «KOMTEC AUTO PARTS», «PHC», «MAC», «KUMHO»: Фонари освещения регистрационного знака, указатели и повторители поворота, габаритные и контурные огни, сигналы торможения, противотуманные фары, фонари заднего хода транспортных средств, задние противотуманные огни, стояночные огни, дневные ходовые огни, боковые габаритные огни, </w:t>
            </w:r>
            <w:r w:rsidRPr="00105ECE">
              <w:rPr>
                <w:rFonts w:ascii="Times New Roman" w:eastAsia="Times New Roman" w:hAnsi="Times New Roman" w:cs="Times New Roman"/>
                <w:sz w:val="24"/>
                <w:szCs w:val="24"/>
                <w:lang w:eastAsia="ru-RU"/>
              </w:rPr>
              <w:lastRenderedPageBreak/>
              <w:t xml:space="preserve">фары с газоразрядными источниками света, предупреждающие огни Жгуты проводов, высоковольтные провода системы зажигания Указатели и датчики аварийных состояний: датчик абсолютного давления воздуха, датчик давления цилиндра тормозного главного, датчик детонации, датчик дифференциального давления топлива, датчик кислорода, датчик массового расхода воздуха, датчик положения коленвала, датчик положения </w:t>
            </w:r>
            <w:r w:rsidRPr="00105ECE">
              <w:rPr>
                <w:rFonts w:ascii="Times New Roman" w:eastAsia="Times New Roman" w:hAnsi="Times New Roman" w:cs="Times New Roman"/>
                <w:sz w:val="24"/>
                <w:szCs w:val="24"/>
                <w:lang w:eastAsia="ru-RU"/>
              </w:rPr>
              <w:lastRenderedPageBreak/>
              <w:t xml:space="preserve">распредвала, датчик скорости, датчики спидометров и тахометров, датчики скорости вращения, датчик температуры, датчик температуры аварийный, датчик температуры двигателя, датчик температуры охлаждающей жидкости, датчик температуры топлива, датчик температуры воздуха, датчик температуры масла, датчик уровня масла, датчик уровня топлива, датчик сигнала заднего хода, датчики стоп-сигналов, датчики </w:t>
            </w:r>
            <w:r w:rsidRPr="00105ECE">
              <w:rPr>
                <w:rFonts w:ascii="Times New Roman" w:eastAsia="Times New Roman" w:hAnsi="Times New Roman" w:cs="Times New Roman"/>
                <w:sz w:val="24"/>
                <w:szCs w:val="24"/>
                <w:lang w:eastAsia="ru-RU"/>
              </w:rPr>
              <w:lastRenderedPageBreak/>
              <w:t xml:space="preserve">давления масла, датчики положения заслонки дроссельной, датчики ручного тормоза, датчики ABS, датчики света, комбинации датчиков Турбокомпрессоры Детали цилиндропоршневой группы и газораспределительного механизма (гильзы, поршни, пальцы, кольца, полукольца), коленчатые валы, валы карданные, валы распределительные, головки, блоки цилиндров, вкладыши коренные, шатунные, подшипников и </w:t>
            </w:r>
            <w:r w:rsidRPr="00105ECE">
              <w:rPr>
                <w:rFonts w:ascii="Times New Roman" w:eastAsia="Times New Roman" w:hAnsi="Times New Roman" w:cs="Times New Roman"/>
                <w:sz w:val="24"/>
                <w:szCs w:val="24"/>
                <w:lang w:eastAsia="ru-RU"/>
              </w:rPr>
              <w:lastRenderedPageBreak/>
              <w:t xml:space="preserve">шатуны, клапаны впускные, клапаны выпускные, клапаны электромагнитные Фильтры очистки масла и их сменные элементы, фильтры очистки топлива дизелей и их сменные элементы или фильтры очистки топлива двигателей с принудительным зажиганием и их сменные элементы Системы впрыска топлива двигателей с принудительным зажиганием и их сменные элементы (регулятор давления, форсунка впрыска, дроссельная заслонка, топливная рампа, </w:t>
            </w:r>
            <w:r w:rsidRPr="00105ECE">
              <w:rPr>
                <w:rFonts w:ascii="Times New Roman" w:eastAsia="Times New Roman" w:hAnsi="Times New Roman" w:cs="Times New Roman"/>
                <w:sz w:val="24"/>
                <w:szCs w:val="24"/>
                <w:lang w:eastAsia="ru-RU"/>
              </w:rPr>
              <w:lastRenderedPageBreak/>
              <w:t xml:space="preserve">блок управления, датчик высокого давления, предохранительный клапан) Воздухоочистители для двигателей внутреннего сгорания и их сменные элементы Топливные насосы высокого давления, топливоподкачивающие насосы, плунжерные пары, форсунки и распылители форсунок для дизелей Теплообменники и термостаты Насосы жидкостных систем охлаждения Сцепления в сборе и их части (диски, цилиндры, шланги, муфты, тяги), корзины </w:t>
            </w:r>
            <w:r w:rsidRPr="00105ECE">
              <w:rPr>
                <w:rFonts w:ascii="Times New Roman" w:eastAsia="Times New Roman" w:hAnsi="Times New Roman" w:cs="Times New Roman"/>
                <w:sz w:val="24"/>
                <w:szCs w:val="24"/>
                <w:lang w:eastAsia="ru-RU"/>
              </w:rPr>
              <w:lastRenderedPageBreak/>
              <w:t xml:space="preserve">сцеплений, выжимные подшипники, вилки сцеплений Крестовины, карданные передачи, приводные валы, шарниры неравных и равных угловых скоростей Мосты ведущие с дифференциалом в сборе, оси и полуоси Упругие элементы подвески ( рессоры листовые, пружины, торсионы подвески, стойки стабилизаторов, стабилизаторы поперечной устойчивости, пневматические упругие элементы) Демпфирующие </w:t>
            </w:r>
            <w:r w:rsidRPr="00105ECE">
              <w:rPr>
                <w:rFonts w:ascii="Times New Roman" w:eastAsia="Times New Roman" w:hAnsi="Times New Roman" w:cs="Times New Roman"/>
                <w:sz w:val="24"/>
                <w:szCs w:val="24"/>
                <w:lang w:eastAsia="ru-RU"/>
              </w:rPr>
              <w:lastRenderedPageBreak/>
              <w:t>элементы подвески (амортизаторы, амортизаторные стойки и патроны амортизаторных стоек) и рулевого привода, втулки, сайлентблоки Свечи зажигания искровые и свечи накаливания</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lastRenderedPageBreak/>
              <w:t>8512200009,8544300007,8541500000,9025192000,9025198009,9025804000,9025900008,9026102900,9026108900,9026202000,9026204000,9026208000,9026802000,9026808000,9026900000,9029900009,9031803400,9031803800,9031809100,</w:t>
            </w:r>
            <w:r w:rsidRPr="00105ECE">
              <w:rPr>
                <w:rFonts w:ascii="Times New Roman" w:eastAsia="Times New Roman" w:hAnsi="Times New Roman" w:cs="Times New Roman"/>
                <w:sz w:val="24"/>
                <w:szCs w:val="24"/>
                <w:lang w:eastAsia="ru-RU"/>
              </w:rPr>
              <w:lastRenderedPageBreak/>
              <w:t>9031809800,9031908500,9032810000,9032890000,9032900000,8414801100,8409910002,8409910008,8409990009,8483102108,8483102509,8483102909,8483109500,8483308007,8421230000,8421990008,8409910002,8409910008,8409990009,8481805910,8536900100,8536908500,8537109900,9027109000,9027908000,9031803400,9031803800,9031908500,9032810000,9032890000,8421310000,8421990008,8409910008,8409990009,8413302008,8419500000,8708913509,9032108900,8413308008,8708939009,8708999709,8708503509,8708505509,8708509909,4016995709,7320101100,7320202009,8708805509,8708803502,8708803509,8511100001,8511100009,8511800001,8511800008</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 xml:space="preserve">Срок и условия </w:t>
            </w:r>
            <w:r w:rsidRPr="00105ECE">
              <w:rPr>
                <w:rFonts w:ascii="Times New Roman" w:eastAsia="Times New Roman" w:hAnsi="Times New Roman" w:cs="Times New Roman"/>
                <w:sz w:val="24"/>
                <w:szCs w:val="24"/>
                <w:lang w:eastAsia="ru-RU"/>
              </w:rPr>
              <w:lastRenderedPageBreak/>
              <w:t>хранения (службы, годности) указаны в прилагаемой к продукции товаросопроводительной и/или эксплуатационной документации</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Информация о единице продукции</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8690"/>
              <w:gridCol w:w="5938"/>
              <w:gridCol w:w="5938"/>
              <w:gridCol w:w="1034"/>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Зарегистрированная информация не найдена.</w:t>
                  </w:r>
                </w:p>
              </w:tc>
              <w:tc>
                <w:tcPr>
                  <w:tcW w:w="0" w:type="auto"/>
                  <w:shd w:val="clear" w:color="auto" w:fill="FFFFFF"/>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Документ в соответствии с которым изготовлена продукция</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10315"/>
              <w:gridCol w:w="8187"/>
              <w:gridCol w:w="103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реквизиты</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Зарегистрированный документ(ы) не найден</w:t>
                  </w:r>
                  <w:r w:rsidRPr="00105ECE">
                    <w:rPr>
                      <w:rFonts w:ascii="Tahoma" w:eastAsia="Times New Roman" w:hAnsi="Tahoma" w:cs="Tahoma"/>
                      <w:color w:val="A94442"/>
                      <w:sz w:val="24"/>
                      <w:szCs w:val="24"/>
                      <w:lang w:eastAsia="ru-RU"/>
                    </w:rPr>
                    <w:t>։</w:t>
                  </w:r>
                </w:p>
              </w:tc>
              <w:tc>
                <w:tcPr>
                  <w:tcW w:w="0" w:type="auto"/>
                  <w:shd w:val="clear" w:color="auto" w:fill="FFFFFF"/>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3</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Компоненты транспортных средств</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 xml:space="preserve">Компоненты транспортных средств с торговыми марками: «AA», «BERDELAY», «NBN GENIUNE PARTS», «LIETUVO», «CW», «CARNIX», «DONGHWAN», «DONGIL», «DOOSAN», «Daewoo Bus», «Tata Daewoo», «DYPC», «EAGLEYE», «GMB», «GY», «SEKI», «HSK», «ILJIN», «INA», «INZI», «KBC», «KFM», «MANDO+», «NAMYANG», «RHEEJIN», «RPR», «SAMWOO», «SHINHWA», </w:t>
            </w:r>
            <w:r w:rsidRPr="00105ECE">
              <w:rPr>
                <w:rFonts w:ascii="Times New Roman" w:eastAsia="Times New Roman" w:hAnsi="Times New Roman" w:cs="Times New Roman"/>
                <w:sz w:val="24"/>
                <w:szCs w:val="24"/>
                <w:lang w:eastAsia="ru-RU"/>
              </w:rPr>
              <w:lastRenderedPageBreak/>
              <w:t xml:space="preserve">«SSANGYONG», «TCIC», «TOYO», «YPR», «YULIM», «UNCLE», «PSP PARTS», «KOMTEC AUTO PARTS», «PHC», «MAC», «KUMHO»: Детали направляющего аппарата подвески (рычаги, реактивные штанги, их пальцы, втулки, резинометаллические шарниры, шарнир штанги продольной, подшипники и втулки опор, ограничители хода подвески, тяги, наконечники) Колпаки ступиц, элементы крепления колес (болты, гайки, </w:t>
            </w:r>
            <w:r w:rsidRPr="00105ECE">
              <w:rPr>
                <w:rFonts w:ascii="Times New Roman" w:eastAsia="Times New Roman" w:hAnsi="Times New Roman" w:cs="Times New Roman"/>
                <w:sz w:val="24"/>
                <w:szCs w:val="24"/>
                <w:lang w:eastAsia="ru-RU"/>
              </w:rPr>
              <w:lastRenderedPageBreak/>
              <w:t xml:space="preserve">шпильки) Изделия системы зажигания для двигателей с принудительным зажиганием (распределители, датчики-распределители, катушки зажигания, модули (замки) зажигания, электронные коммутаторы, контроллеры, датчики, прерыватели) Генераторы электрические, выпрямительные блоки, электродвигатели (приводов вентиляторов, бензонасосов, стеклоомывателей, стеклоподъемников, отопителей, управления </w:t>
            </w:r>
            <w:r w:rsidRPr="00105ECE">
              <w:rPr>
                <w:rFonts w:ascii="Times New Roman" w:eastAsia="Times New Roman" w:hAnsi="Times New Roman" w:cs="Times New Roman"/>
                <w:sz w:val="24"/>
                <w:szCs w:val="24"/>
                <w:lang w:eastAsia="ru-RU"/>
              </w:rPr>
              <w:lastRenderedPageBreak/>
              <w:t xml:space="preserve">зеркалами, блокировки дверей) Стартеры, приводы и реле стартеров Коммутационная, защитная и установочная аппаратура цепей электроснабжения, пуска, зажигания, внешних световых и звуковых приборов, стеклоочистителей, систем топливоподачи и соединения разъемные, предохранители, блоки реле, блоки управления, кнопки, модули, переключатели, в том числе подрулевые, патроны, реле, указатели температуры, </w:t>
            </w:r>
            <w:r w:rsidRPr="00105ECE">
              <w:rPr>
                <w:rFonts w:ascii="Times New Roman" w:eastAsia="Times New Roman" w:hAnsi="Times New Roman" w:cs="Times New Roman"/>
                <w:sz w:val="24"/>
                <w:szCs w:val="24"/>
                <w:lang w:eastAsia="ru-RU"/>
              </w:rPr>
              <w:lastRenderedPageBreak/>
              <w:t xml:space="preserve">топлива, выключатели педали сцепления, выключатели кнопка обогрева зеркал, выключатель кнопка индикатора стояночного тормоза, выключатель электростеклоподъемника Подушки безопасности Декоративные детали кузова и бампера, решетки радиатора, решетки, козырьки, ободки, заглушки фар и фонарей, молдинги, накладки фар и зеркал, накладки бампера, защита бампера Ручки (наружные и внутренние) и </w:t>
            </w:r>
            <w:r w:rsidRPr="00105ECE">
              <w:rPr>
                <w:rFonts w:ascii="Times New Roman" w:eastAsia="Times New Roman" w:hAnsi="Times New Roman" w:cs="Times New Roman"/>
                <w:sz w:val="24"/>
                <w:szCs w:val="24"/>
                <w:lang w:eastAsia="ru-RU"/>
              </w:rPr>
              <w:lastRenderedPageBreak/>
              <w:t xml:space="preserve">дверные петли на боковых поверхностях кузова, наружные кнопки боковые открывания дверей и багажников Замки дверей Детали защитные резиновые и резинометаллические (втулки, сальники, сайлентблоки, колпачки, чехлы, кольца уплотнительные, вкладыши, пыльники, манжеты для гидропривода тормозов, сцепления, чехлы шарниров рулевых управлений, подвески карданных валов) Уплотнители </w:t>
            </w:r>
            <w:r w:rsidRPr="00105ECE">
              <w:rPr>
                <w:rFonts w:ascii="Times New Roman" w:eastAsia="Times New Roman" w:hAnsi="Times New Roman" w:cs="Times New Roman"/>
                <w:sz w:val="24"/>
                <w:szCs w:val="24"/>
                <w:lang w:eastAsia="ru-RU"/>
              </w:rPr>
              <w:lastRenderedPageBreak/>
              <w:t xml:space="preserve">головок блока цилиндров, коллекторов, уплотнительные кольца, прокладки Муфты выключения сцеплений, гидромуфты, ступицы колес, полуоси колес (в том числе с подшипниками в сборе), подшипники муфт выключения сцеплений, ступиц колес и полуосей колес, подшипники выжимные Воздушно-жидкостные отопители, интегральные охладители и отопители-охладители ( подогреватели </w:t>
            </w:r>
            <w:r w:rsidRPr="00105ECE">
              <w:rPr>
                <w:rFonts w:ascii="Times New Roman" w:eastAsia="Times New Roman" w:hAnsi="Times New Roman" w:cs="Times New Roman"/>
                <w:sz w:val="24"/>
                <w:szCs w:val="24"/>
                <w:lang w:eastAsia="ru-RU"/>
              </w:rPr>
              <w:lastRenderedPageBreak/>
              <w:t>предпусковые) Цепи и натяжные устройства цепей для двигателей внутреннего сгорания Антенны наружные</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lastRenderedPageBreak/>
              <w:t>4016995209,4016995709,8482109008,8482200009,8483308007,8708805509,8708809109,8708809909,7318159009,7318165000,7806008009,7907000001,7907000009,8708705009,8708709909,8511300001,8511300008,8511800008,8511900001,8511900007,8511900009,8536419000,8537109100,8537109900,9032890000,8501109900,8501200009,8501310000,8501320009,8504408200,8511500001,8511500008,8511400001,8511400008,8536419000,8533290000,8536105000,8536201008,8536209008,8536301000,8536303000,8536419000,8536500300,8536500500,8536500700,8536501109,8536501509,8536501907,8536611000,8536691000,8536693000,8536699008,8536900100,8536901000,8536908500,8537109900,8708959909,3926909709,8708109009,8708299009,8302100000,8302300009,8708299009,8301200009,4016930005,4016995209,4016995709,8708999709,4016930005,8484100009,8484200000,8484900000,8487909000,8482109008,8482200009,8482300009,8482400009,8482500009,8482800009,8708709109,8708709909,8708939009,8708999709,7322900009,8415200009,8418690008,8418991009,8419190000,8419500000,8479899708,8516299100,8537109900,8708913509,9032890000,8419190000,7315119000,7315120000,8409910009,8517701500,8529101100</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Срок и условия хранения (службы, годности) указаны в прилагаемой к продукции товаросопроводительной и/или эксплуатационной документации</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Информация о единице продукции</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8690"/>
              <w:gridCol w:w="5938"/>
              <w:gridCol w:w="5938"/>
              <w:gridCol w:w="1034"/>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Зарегистрированная информация не найдена.</w:t>
                  </w:r>
                </w:p>
              </w:tc>
              <w:tc>
                <w:tcPr>
                  <w:tcW w:w="0" w:type="auto"/>
                  <w:shd w:val="clear" w:color="auto" w:fill="FFFFFF"/>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Документ в соответствии с которым изготовлена продукция</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10315"/>
              <w:gridCol w:w="8187"/>
              <w:gridCol w:w="103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реквизиты</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Зарегистрированный документ(ы) не найден</w:t>
                  </w:r>
                  <w:r w:rsidRPr="00105ECE">
                    <w:rPr>
                      <w:rFonts w:ascii="Tahoma" w:eastAsia="Times New Roman" w:hAnsi="Tahoma" w:cs="Tahoma"/>
                      <w:color w:val="A94442"/>
                      <w:sz w:val="24"/>
                      <w:szCs w:val="24"/>
                      <w:lang w:eastAsia="ru-RU"/>
                    </w:rPr>
                    <w:t>։</w:t>
                  </w:r>
                </w:p>
              </w:tc>
              <w:tc>
                <w:tcPr>
                  <w:tcW w:w="0" w:type="auto"/>
                  <w:shd w:val="clear" w:color="auto" w:fill="FFFFFF"/>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4</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Компоненты транспортных средств</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 xml:space="preserve">Компоненты транспортных средств с торговыми </w:t>
            </w:r>
            <w:r w:rsidRPr="00105ECE">
              <w:rPr>
                <w:rFonts w:ascii="Times New Roman" w:eastAsia="Times New Roman" w:hAnsi="Times New Roman" w:cs="Times New Roman"/>
                <w:sz w:val="24"/>
                <w:szCs w:val="24"/>
                <w:lang w:eastAsia="ru-RU"/>
              </w:rPr>
              <w:lastRenderedPageBreak/>
              <w:t xml:space="preserve">марками: «AA», «BERDELAY», «NBN GENIUNE PARTS», «LIETUVO», «CW», «CARNIX», «DONGHWAN», «DONGIL», «DOOSAN», «Daewoo Bus», «Tata Daewoo», «DYPC», «EAGLEYE», «GMB», «GY», «SEKI», «HSK», «ILJIN», «INA», «INZI», «KBC», «KFM», «MANDO+», «NAMYANG», «RHEEJIN», «RPR», «SAMWOO», «SHINHWA», «SSANGYONG», «TCIC», «TOYO», «YPR», «YULIM», «UNCLE», «PSP </w:t>
            </w:r>
            <w:r w:rsidRPr="00105ECE">
              <w:rPr>
                <w:rFonts w:ascii="Times New Roman" w:eastAsia="Times New Roman" w:hAnsi="Times New Roman" w:cs="Times New Roman"/>
                <w:sz w:val="24"/>
                <w:szCs w:val="24"/>
                <w:lang w:eastAsia="ru-RU"/>
              </w:rPr>
              <w:lastRenderedPageBreak/>
              <w:t xml:space="preserve">PARTS», «KOMTEC AUTO PARTS», «PHC», «MAC», «KUMHO»: Ремни вентиляторные клиновые и синхронизирующие поликлиновые для двигателей автомобилей и ремни зубчатые газораспределительного механизма двигателей автомобилей Устройства для уменьшения разбрызгивания из-под колес Фароочистители и запасные части к ним (моторедукторы) Стекла безопасные Звуковые сигнальные приборы Ремни </w:t>
            </w:r>
            <w:r w:rsidRPr="00105ECE">
              <w:rPr>
                <w:rFonts w:ascii="Times New Roman" w:eastAsia="Times New Roman" w:hAnsi="Times New Roman" w:cs="Times New Roman"/>
                <w:sz w:val="24"/>
                <w:szCs w:val="24"/>
                <w:lang w:eastAsia="ru-RU"/>
              </w:rPr>
              <w:lastRenderedPageBreak/>
              <w:t>безопасности Багажники автомобильные, перегородки для защиты пассажиров при смещении багажа Спидометры, их датчики и комбинации приборов, включающие спидометры</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lastRenderedPageBreak/>
              <w:t>4010310000,4010320000,4010330000,4010340000,4010350000,4010360000,4010390000,8708299009,8501109900,8501200009,8512400009,7007111009,7007212009,8512309009,8708219009,8708299009,8708299009,9029203109</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 xml:space="preserve">Срок и условия хранения (службы, годности) указаны в прилагаемой к </w:t>
            </w:r>
            <w:r w:rsidRPr="00105ECE">
              <w:rPr>
                <w:rFonts w:ascii="Times New Roman" w:eastAsia="Times New Roman" w:hAnsi="Times New Roman" w:cs="Times New Roman"/>
                <w:sz w:val="24"/>
                <w:szCs w:val="24"/>
                <w:lang w:eastAsia="ru-RU"/>
              </w:rPr>
              <w:lastRenderedPageBreak/>
              <w:t>продукции товаросопроводительной и/или эксплуатационной документации</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Информация о единице продукции</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8690"/>
              <w:gridCol w:w="5938"/>
              <w:gridCol w:w="5938"/>
              <w:gridCol w:w="1034"/>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Зарегистрированная информация не найдена.</w:t>
                  </w:r>
                </w:p>
              </w:tc>
              <w:tc>
                <w:tcPr>
                  <w:tcW w:w="0" w:type="auto"/>
                  <w:shd w:val="clear" w:color="auto" w:fill="FFFFFF"/>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Документ в соответствии с которым изготовлена продукция</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10315"/>
              <w:gridCol w:w="8187"/>
              <w:gridCol w:w="103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реквизиты</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lastRenderedPageBreak/>
                    <w:t>Зарегистрированный документ(ы) не найден</w:t>
                  </w:r>
                  <w:r w:rsidRPr="00105ECE">
                    <w:rPr>
                      <w:rFonts w:ascii="Tahoma" w:eastAsia="Times New Roman" w:hAnsi="Tahoma" w:cs="Tahoma"/>
                      <w:color w:val="A94442"/>
                      <w:sz w:val="24"/>
                      <w:szCs w:val="24"/>
                      <w:lang w:eastAsia="ru-RU"/>
                    </w:rPr>
                    <w:t>։</w:t>
                  </w:r>
                </w:p>
              </w:tc>
              <w:tc>
                <w:tcPr>
                  <w:tcW w:w="0" w:type="auto"/>
                  <w:shd w:val="clear" w:color="auto" w:fill="FFFFFF"/>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bl>
    <w:p w:rsidR="00105ECE" w:rsidRPr="00105ECE" w:rsidRDefault="00105ECE" w:rsidP="00105ECE">
      <w:pPr>
        <w:shd w:val="clear" w:color="auto" w:fill="FFFFFF"/>
        <w:suppressAutoHyphens w:val="0"/>
        <w:spacing w:line="240" w:lineRule="auto"/>
        <w:outlineLvl w:val="2"/>
        <w:rPr>
          <w:rFonts w:ascii="Arial" w:eastAsia="Times New Roman" w:hAnsi="Arial" w:cs="Arial"/>
          <w:color w:val="444444"/>
          <w:sz w:val="27"/>
          <w:szCs w:val="27"/>
          <w:lang w:eastAsia="ru-RU"/>
        </w:rPr>
      </w:pPr>
      <w:r w:rsidRPr="00105ECE">
        <w:rPr>
          <w:rFonts w:ascii="Arial" w:eastAsia="Times New Roman" w:hAnsi="Arial" w:cs="Arial"/>
          <w:color w:val="444444"/>
          <w:sz w:val="27"/>
          <w:szCs w:val="27"/>
          <w:lang w:eastAsia="ru-RU"/>
        </w:rPr>
        <w:lastRenderedPageBreak/>
        <w:t>Изготовитель</w:t>
      </w:r>
    </w:p>
    <w:tbl>
      <w:tblPr>
        <w:tblW w:w="21600" w:type="dxa"/>
        <w:tblCellMar>
          <w:top w:w="15" w:type="dxa"/>
          <w:left w:w="15" w:type="dxa"/>
          <w:bottom w:w="15" w:type="dxa"/>
          <w:right w:w="15" w:type="dxa"/>
        </w:tblCellMar>
        <w:tblLook w:val="04A0" w:firstRow="1" w:lastRow="0" w:firstColumn="1" w:lastColumn="0" w:noHBand="0" w:noVBand="1"/>
      </w:tblPr>
      <w:tblGrid>
        <w:gridCol w:w="360"/>
        <w:gridCol w:w="3236"/>
        <w:gridCol w:w="6286"/>
        <w:gridCol w:w="6932"/>
        <w:gridCol w:w="5663"/>
        <w:gridCol w:w="443"/>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Страна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хозяйствующего субъекта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организационно-правовой формы</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государственной регистрации</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«TATA Daewoo Commercial Vehicle Co., Ltd.»</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5"/>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02"/>
              <w:gridCol w:w="8411"/>
              <w:gridCol w:w="2062"/>
              <w:gridCol w:w="1691"/>
              <w:gridCol w:w="2490"/>
              <w:gridCol w:w="3057"/>
              <w:gridCol w:w="3044"/>
              <w:gridCol w:w="34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Jeollabuk-do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Gunsan-si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Dongjangsan-ro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172 (Soryong-dong)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Jeollabuk-do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Gunsan-si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Dongjangsan-ro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172 (Soryong-dong)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c>
          <w:tcPr>
            <w:tcW w:w="0" w:type="auto"/>
            <w:gridSpan w:val="5"/>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Филиал(ы)</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80"/>
              <w:gridCol w:w="2976"/>
              <w:gridCol w:w="8401"/>
              <w:gridCol w:w="5283"/>
              <w:gridCol w:w="4144"/>
              <w:gridCol w:w="790"/>
              <w:gridCol w:w="246"/>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Страна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хозяйствующего субъекта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организационно-правовой формы</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государственной регистрации</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УНН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BEST METAL WORKS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7720"/>
                    <w:gridCol w:w="1978"/>
                    <w:gridCol w:w="4476"/>
                    <w:gridCol w:w="1893"/>
                    <w:gridCol w:w="1964"/>
                    <w:gridCol w:w="2794"/>
                    <w:gridCol w:w="315"/>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Gangwon-Do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Ucheon-Myeon Hoengseong-Gun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Yangjeok-Ri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37-41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Gangwon-Do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Ucheon-Myeon Hoengseong-Gun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Yangjeok-Ri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37-41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Китай</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JINAN JIKONG AUTO PARTS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54"/>
                    <w:gridCol w:w="9282"/>
                    <w:gridCol w:w="1845"/>
                    <w:gridCol w:w="1390"/>
                    <w:gridCol w:w="2429"/>
                    <w:gridCol w:w="2362"/>
                    <w:gridCol w:w="3360"/>
                    <w:gridCol w:w="378"/>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Shandong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Jinan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Rd Qinghebei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 168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Shandong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Jinan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Rd Qinghebei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 168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3</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NBN GENIUNE CO.,LTD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56"/>
                    <w:gridCol w:w="7632"/>
                    <w:gridCol w:w="4316"/>
                    <w:gridCol w:w="1972"/>
                    <w:gridCol w:w="2209"/>
                    <w:gridCol w:w="1942"/>
                    <w:gridCol w:w="2762"/>
                    <w:gridCol w:w="311"/>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Gyunggi-Do Seoul, Goyang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Ilsandong-Gu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Joongsan-Dong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1692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Gyunggi-Do Seoul, Goyang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Ilsandong-Gu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Joongsan-Dong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1692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Китай</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LIETUVO INTERNATIONAL INCORPORATION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36"/>
                    <w:gridCol w:w="7296"/>
                    <w:gridCol w:w="1207"/>
                    <w:gridCol w:w="2095"/>
                    <w:gridCol w:w="5357"/>
                    <w:gridCol w:w="2272"/>
                    <w:gridCol w:w="2640"/>
                    <w:gridCol w:w="297"/>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Beijing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Chaoyang Dist.</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Wangsiying, Wufangtianya Auto Parts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 249,C3 Area</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Beijing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Chaoyang Dist.</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Wangsiying, Wufangtianya Auto Parts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 249,C3 Area</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CHEON WOO INDUSTRY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7530"/>
                    <w:gridCol w:w="2712"/>
                    <w:gridCol w:w="3500"/>
                    <w:gridCol w:w="2461"/>
                    <w:gridCol w:w="1916"/>
                    <w:gridCol w:w="2725"/>
                    <w:gridCol w:w="307"/>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Gyeongsangbuk-Do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Geumho-Eup Yeongcheon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Ogyegongdan-Gil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Gyeongsangbuk-Do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Geumho-Eup Yeongcheon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Ogyegongdan-Gil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CARNIX GROUP CO.,LTD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56"/>
                    <w:gridCol w:w="7632"/>
                    <w:gridCol w:w="4316"/>
                    <w:gridCol w:w="1972"/>
                    <w:gridCol w:w="2209"/>
                    <w:gridCol w:w="1942"/>
                    <w:gridCol w:w="2762"/>
                    <w:gridCol w:w="311"/>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Gyunggi-Do Seoul, Goyang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Ilsandong-Gu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Joongsan-Dong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1691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Gyunggi-Do Seoul, Goyang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Ilsandong-Gu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Joongsan-Dong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1691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DONGHWAN IND. CORP.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31"/>
                    <w:gridCol w:w="8896"/>
                    <w:gridCol w:w="1886"/>
                    <w:gridCol w:w="2260"/>
                    <w:gridCol w:w="2181"/>
                    <w:gridCol w:w="2263"/>
                    <w:gridCol w:w="3220"/>
                    <w:gridCol w:w="36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Changwon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Seongsan-Gu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Gongdan-Ro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535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641315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Changwon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Seongsan-Gu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Gongdan-Ro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535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641315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DRB INDUSTRIAL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8283"/>
                    <w:gridCol w:w="1371"/>
                    <w:gridCol w:w="2378"/>
                    <w:gridCol w:w="3632"/>
                    <w:gridCol w:w="2107"/>
                    <w:gridCol w:w="2998"/>
                    <w:gridCol w:w="338"/>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Busan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Geumjeong-Gu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Gongdandong-Ro 55-Gil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46329</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Busan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Geumjeong-Gu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Gongdandong-Ro 55-Gil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46329</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9</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DOOSAN GENUINE PARTS</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88"/>
                    <w:gridCol w:w="8175"/>
                    <w:gridCol w:w="1353"/>
                    <w:gridCol w:w="1445"/>
                    <w:gridCol w:w="1806"/>
                    <w:gridCol w:w="5041"/>
                    <w:gridCol w:w="2959"/>
                    <w:gridCol w:w="33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Jung-Gu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Euljiro-6ga</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Doosan Tower 22th~26th FL. 18-12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Jung-Gu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Euljiro-6ga</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Doosan Tower 22th~26th FL. 18-12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DAEWOO BUS CORP.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8247"/>
                    <w:gridCol w:w="2131"/>
                    <w:gridCol w:w="3161"/>
                    <w:gridCol w:w="2150"/>
                    <w:gridCol w:w="2098"/>
                    <w:gridCol w:w="2985"/>
                    <w:gridCol w:w="336"/>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Gyeonggi-Do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Ojoung-Gu Buciheon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Ojoung-Dong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202-1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421-814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Gyeonggi-Do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Ojoung-Gu Buciheon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Ojoung-Dong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202-1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421-814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11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TATA DAEWOO COMMERCIAL VEHICLE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24"/>
                    <w:gridCol w:w="8799"/>
                    <w:gridCol w:w="2236"/>
                    <w:gridCol w:w="1828"/>
                    <w:gridCol w:w="2430"/>
                    <w:gridCol w:w="2239"/>
                    <w:gridCol w:w="3185"/>
                    <w:gridCol w:w="359"/>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Jeollabuk-Do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Gunsan-Si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Soryong-Dong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1589-1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573-515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Jeollabuk-Do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Gunsan-Si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Soryong-Dong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1589-1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573-515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DONG YANG PRECISION CO.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8155"/>
                    <w:gridCol w:w="1837"/>
                    <w:gridCol w:w="3521"/>
                    <w:gridCol w:w="2242"/>
                    <w:gridCol w:w="2075"/>
                    <w:gridCol w:w="2951"/>
                    <w:gridCol w:w="332"/>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Gyeongbuk</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Jillyang-Eup Gyeongsan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Gongdan 4-Ro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38466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Gyeongbuk</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Jillyang-Eup Gyeongsan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Gongdan 4-Ro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38466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13</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NAMYUNG LIGHTING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28"/>
                    <w:gridCol w:w="8856"/>
                    <w:gridCol w:w="1466"/>
                    <w:gridCol w:w="2133"/>
                    <w:gridCol w:w="2798"/>
                    <w:gridCol w:w="2253"/>
                    <w:gridCol w:w="3205"/>
                    <w:gridCol w:w="361"/>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Gangseo-Gu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Gonghang-Daero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467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Gangseo-Gu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Gonghang-Daero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467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GMB CORPORATION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70"/>
                    <w:gridCol w:w="7891"/>
                    <w:gridCol w:w="4009"/>
                    <w:gridCol w:w="1865"/>
                    <w:gridCol w:w="2179"/>
                    <w:gridCol w:w="2008"/>
                    <w:gridCol w:w="2856"/>
                    <w:gridCol w:w="322"/>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Gyeongnam, Changwon-City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Sungsan-Gu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Sungsan-Dong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Gyeongnam, Changwon-City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Sungsan-Gu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Sungsan-Dong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15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GEUNYOUNG AUTO SPARE PARTS</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46"/>
                    <w:gridCol w:w="9150"/>
                    <w:gridCol w:w="1514"/>
                    <w:gridCol w:w="1537"/>
                    <w:gridCol w:w="2840"/>
                    <w:gridCol w:w="2328"/>
                    <w:gridCol w:w="3312"/>
                    <w:gridCol w:w="37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Buk-Gu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Nowon-Ro 1-Gil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33</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Buk-Gu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Nowon-Ro 1-Gil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33</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SEKI LINER CO.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63"/>
                    <w:gridCol w:w="9428"/>
                    <w:gridCol w:w="1582"/>
                    <w:gridCol w:w="1521"/>
                    <w:gridCol w:w="2311"/>
                    <w:gridCol w:w="2399"/>
                    <w:gridCol w:w="3412"/>
                    <w:gridCol w:w="384"/>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Incheon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Gajwa-Dong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178-220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Incheon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Gajwa-Dong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178-220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17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HYE SUNG KIT</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66"/>
                    <w:gridCol w:w="9497"/>
                    <w:gridCol w:w="1572"/>
                    <w:gridCol w:w="1595"/>
                    <w:gridCol w:w="2130"/>
                    <w:gridCol w:w="2416"/>
                    <w:gridCol w:w="3437"/>
                    <w:gridCol w:w="387"/>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Buk-Gu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Nowon 3ga</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66-1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Buk-Gu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Nowon 3ga</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66-1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ILJIN BEARINGS</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9061"/>
                    <w:gridCol w:w="1499"/>
                    <w:gridCol w:w="2322"/>
                    <w:gridCol w:w="2223"/>
                    <w:gridCol w:w="2305"/>
                    <w:gridCol w:w="3280"/>
                    <w:gridCol w:w="369"/>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Gangnam-Gu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Samsung-Ro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Gangnam-Gu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Samsung-Ro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19</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Германия</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val="en-US" w:eastAsia="ru-RU"/>
                    </w:rPr>
                    <w:t xml:space="preserve">INA SCHAEFFLER AUTOMOTIVE AFTERMARKER GMBH &amp; CO. </w:t>
                  </w:r>
                  <w:r w:rsidRPr="00105ECE">
                    <w:rPr>
                      <w:rFonts w:ascii="Times New Roman" w:eastAsia="Times New Roman" w:hAnsi="Times New Roman" w:cs="Times New Roman"/>
                      <w:sz w:val="24"/>
                      <w:szCs w:val="24"/>
                      <w:lang w:eastAsia="ru-RU"/>
                    </w:rPr>
                    <w:t>KG P.O. BOX 1105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76"/>
                    <w:gridCol w:w="9657"/>
                    <w:gridCol w:w="1969"/>
                    <w:gridCol w:w="1536"/>
                    <w:gridCol w:w="1516"/>
                    <w:gridCol w:w="2457"/>
                    <w:gridCol w:w="3495"/>
                    <w:gridCol w:w="394"/>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Германия</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Langen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63201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Германия</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Langen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63201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INZI CONTROLS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8721"/>
                    <w:gridCol w:w="2100"/>
                    <w:gridCol w:w="1888"/>
                    <w:gridCol w:w="2639"/>
                    <w:gridCol w:w="2219"/>
                    <w:gridCol w:w="3157"/>
                    <w:gridCol w:w="355"/>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Kyonggi-Do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Siheung-Si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Jungwang-Dong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1267-3</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Kyonggi-Do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Siheung-Si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Jungwang-Dong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1267-3</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21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KBC BEARINGS</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9502"/>
                    <w:gridCol w:w="1572"/>
                    <w:gridCol w:w="2057"/>
                    <w:gridCol w:w="1659"/>
                    <w:gridCol w:w="2417"/>
                    <w:gridCol w:w="3439"/>
                    <w:gridCol w:w="387"/>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Jongno-Gu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Jong-Ro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Jongno-Gu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Jong-Ro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FEDERAL-MOGUL SEJONG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7705"/>
                    <w:gridCol w:w="3012"/>
                    <w:gridCol w:w="3641"/>
                    <w:gridCol w:w="1719"/>
                    <w:gridCol w:w="1960"/>
                    <w:gridCol w:w="2789"/>
                    <w:gridCol w:w="314"/>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Chungcheongnam-Do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Yeongi-Gun, Dong-Myeon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Eungam-Ri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666-8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Chungcheongnam-Do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Yeongi-Gun, Dong-Myeon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Eungam-Ri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666-8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23</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MANDO HALLA HOLDINGS</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7446"/>
                    <w:gridCol w:w="3668"/>
                    <w:gridCol w:w="1825"/>
                    <w:gridCol w:w="3323"/>
                    <w:gridCol w:w="1895"/>
                    <w:gridCol w:w="2695"/>
                    <w:gridCol w:w="30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Gyeonggi-Do, Seongnam-Si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Bundang-Gu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Pangyo-Ro 255 Beon-Gil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Gyeonggi-Do, Seongnam-Si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Bundang-Gu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Pangyo-Ro 255 Beon-Gil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NAM YANG IND., CO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9198"/>
                    <w:gridCol w:w="1522"/>
                    <w:gridCol w:w="2174"/>
                    <w:gridCol w:w="2113"/>
                    <w:gridCol w:w="2340"/>
                    <w:gridCol w:w="3329"/>
                    <w:gridCol w:w="375"/>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Ansan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Danwon-Gu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Moknae-Ro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150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425100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Ansan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Danwon-Gu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Moknae-Ro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150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425100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25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VICT RHEE JIN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46"/>
                    <w:gridCol w:w="9150"/>
                    <w:gridCol w:w="1514"/>
                    <w:gridCol w:w="1537"/>
                    <w:gridCol w:w="2840"/>
                    <w:gridCol w:w="2328"/>
                    <w:gridCol w:w="3312"/>
                    <w:gridCol w:w="37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Buk-Gu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Nowon-Ro 9-Gil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17-14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Buk-Gu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Nowon-Ro 9-Gil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17-14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RPR HAN KOOK REE YEON TECH</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9095"/>
                    <w:gridCol w:w="1567"/>
                    <w:gridCol w:w="2210"/>
                    <w:gridCol w:w="2210"/>
                    <w:gridCol w:w="2314"/>
                    <w:gridCol w:w="3292"/>
                    <w:gridCol w:w="371"/>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Daejeon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Daedeok-Gu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Sintanjin-Ro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756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Daejeon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Daedeok-Gu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Sintanjin-Ro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756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SAMWOO IND AUTOMOTIVA PARTS</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7916"/>
                    <w:gridCol w:w="1310"/>
                    <w:gridCol w:w="1678"/>
                    <w:gridCol w:w="1993"/>
                    <w:gridCol w:w="5043"/>
                    <w:gridCol w:w="2865"/>
                    <w:gridCol w:w="32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Dalseo-Gu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Seongseo-Ro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50 (Formerly, 905-22, Woram-Dong)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Dalseo-Gu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Seongseo-Ro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50 (Formerly, 905-22, Woram-Dong)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SHIN HWA AUTOPARTS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17"/>
                    <w:gridCol w:w="8660"/>
                    <w:gridCol w:w="1433"/>
                    <w:gridCol w:w="2736"/>
                    <w:gridCol w:w="2564"/>
                    <w:gridCol w:w="2203"/>
                    <w:gridCol w:w="3134"/>
                    <w:gridCol w:w="35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Dongdaemun-Gu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Dapsimni-Dong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952-6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130-030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Dongdaemun-Gu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Dapsimni-Dong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952-6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130-030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29</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SSANGYONG MOTOR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89"/>
                    <w:gridCol w:w="8202"/>
                    <w:gridCol w:w="1758"/>
                    <w:gridCol w:w="3569"/>
                    <w:gridCol w:w="2192"/>
                    <w:gridCol w:w="2087"/>
                    <w:gridCol w:w="2969"/>
                    <w:gridCol w:w="334"/>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Chungnam</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Cheonan, Seongkeo-Eup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Osaekdang-Ri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132-7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330-830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Chungnam</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Cheonan, Seongkeo-Eup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Osaekdang-Ri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132-7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330-830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30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TICI TAE CHUL INDUSTRIAL CO.,LTD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9079"/>
                    <w:gridCol w:w="1502"/>
                    <w:gridCol w:w="1925"/>
                    <w:gridCol w:w="2587"/>
                    <w:gridCol w:w="2310"/>
                    <w:gridCol w:w="3286"/>
                    <w:gridCol w:w="370"/>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Dalseo-Gu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Wolsong-Dong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1788 - 6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704400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Dalseo-Gu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Wolsong-Dong</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1788 - 6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704400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31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Япония</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TOYO SEIKO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8131"/>
                    <w:gridCol w:w="1455"/>
                    <w:gridCol w:w="3026"/>
                    <w:gridCol w:w="3161"/>
                    <w:gridCol w:w="2069"/>
                    <w:gridCol w:w="2943"/>
                    <w:gridCol w:w="331"/>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Fukuoka</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Moji-Ku Kitakyushu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Higashiminato-Machi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6-10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Fukuoka</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Moji-Ku Kitakyushu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Higashiminato-Machi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6-10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32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DONGSUN FEDERAL-MOGUL.CO.LTD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89"/>
                    <w:gridCol w:w="8216"/>
                    <w:gridCol w:w="3503"/>
                    <w:gridCol w:w="1942"/>
                    <w:gridCol w:w="2051"/>
                    <w:gridCol w:w="2090"/>
                    <w:gridCol w:w="2974"/>
                    <w:gridCol w:w="335"/>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Gyeonggi-Do, Ansan-Si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Danwon-Gu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Mongnae-Ro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74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Gyeonggi-Do, Ansan-Si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Danwon-Gu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Mongnae-Ro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74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33</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YULIM HIGH-TECH</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7343"/>
                    <w:gridCol w:w="2644"/>
                    <w:gridCol w:w="3714"/>
                    <w:gridCol w:w="2636"/>
                    <w:gridCol w:w="1868"/>
                    <w:gridCol w:w="2658"/>
                    <w:gridCol w:w="299"/>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Gyeongsangbuk-Do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Chilgok-Gun, Waegwan-Eup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Gongdan-Ro 13-Gil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Gyeongsangbuk-Do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Chilgok-Gun, Waegwan-Eup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Gongdan-Ro 13-Gil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34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Тайвань, провинция Китая</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UNITYCOON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12"/>
                    <w:gridCol w:w="8584"/>
                    <w:gridCol w:w="1420"/>
                    <w:gridCol w:w="1594"/>
                    <w:gridCol w:w="3849"/>
                    <w:gridCol w:w="2184"/>
                    <w:gridCol w:w="3107"/>
                    <w:gridCol w:w="350"/>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Taipei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Chungho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351 Chung San Rd., Sec2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5th FL-4.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235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Taipei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Chungho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351 Chung San Rd., Sec2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5th FL-4.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235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35</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Китай</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PSP PARTS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79"/>
                    <w:gridCol w:w="8040"/>
                    <w:gridCol w:w="2247"/>
                    <w:gridCol w:w="1661"/>
                    <w:gridCol w:w="3889"/>
                    <w:gridCol w:w="2046"/>
                    <w:gridCol w:w="2910"/>
                    <w:gridCol w:w="328"/>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Jinlin Province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Yanji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Xinxing Street, Aidan Road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28-7-6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Jinlin Province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Yanji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Xinxing Street, Aidan Road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28-7-6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36</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KOREA MAXTEC AUTOPARTS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88"/>
                    <w:gridCol w:w="8172"/>
                    <w:gridCol w:w="1352"/>
                    <w:gridCol w:w="3574"/>
                    <w:gridCol w:w="2644"/>
                    <w:gridCol w:w="2079"/>
                    <w:gridCol w:w="2958"/>
                    <w:gridCol w:w="33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Busan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Gijang-Gun, Jangan-Eup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Jangansandan 9ro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110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46034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Busan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Gijang-Gun, Jangan-Eup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Jangansandan 9ro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110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46034</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37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val="en-US" w:eastAsia="ru-RU"/>
                    </w:rPr>
                  </w:pPr>
                  <w:r w:rsidRPr="00105ECE">
                    <w:rPr>
                      <w:rFonts w:ascii="Times New Roman" w:eastAsia="Times New Roman" w:hAnsi="Times New Roman" w:cs="Times New Roman"/>
                      <w:sz w:val="24"/>
                      <w:szCs w:val="24"/>
                      <w:lang w:val="en-US" w:eastAsia="ru-RU"/>
                    </w:rPr>
                    <w:t>VALEO PYEONG HWA CO., 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24"/>
                    <w:gridCol w:w="7104"/>
                    <w:gridCol w:w="3122"/>
                    <w:gridCol w:w="3106"/>
                    <w:gridCol w:w="3177"/>
                    <w:gridCol w:w="1807"/>
                    <w:gridCol w:w="2571"/>
                    <w:gridCol w:w="289"/>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 Metropolitan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Dalsung-Gun, Yuga-Eup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Techno Chungangdae-Ro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Daegu Metropolitan City</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Dalsung-Gun, Yuga-Eup</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Techno Chungangdae-Ro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90</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38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MIRAL AUTO CAMP CORPORATION</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50"/>
                    <w:gridCol w:w="9241"/>
                    <w:gridCol w:w="2388"/>
                    <w:gridCol w:w="1450"/>
                    <w:gridCol w:w="1898"/>
                    <w:gridCol w:w="2351"/>
                    <w:gridCol w:w="3345"/>
                    <w:gridCol w:w="377"/>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Gyeonggi-Do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Paju-Si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Gyoha-Ro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1105-27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Gyeonggi-Do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Paju-Si</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Gyoha-Ro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1105-27</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lastRenderedPageBreak/>
                    <w:t>39</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Корея, Республика</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KUMHO CO.,LTD</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NONE</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gridSpan w:val="6"/>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b/>
                      <w:bCs/>
                      <w:i/>
                      <w:iCs/>
                      <w:color w:val="3C763D"/>
                      <w:sz w:val="24"/>
                      <w:szCs w:val="24"/>
                      <w:lang w:eastAsia="ru-RU"/>
                    </w:rPr>
                    <w:t>Адрес(а) филиала</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46"/>
                    <w:gridCol w:w="9164"/>
                    <w:gridCol w:w="1516"/>
                    <w:gridCol w:w="1923"/>
                    <w:gridCol w:w="2429"/>
                    <w:gridCol w:w="2332"/>
                    <w:gridCol w:w="3317"/>
                    <w:gridCol w:w="373"/>
                  </w:tblGrid>
                  <w:tr w:rsidR="00105ECE" w:rsidRPr="00105ECE" w:rsidTr="00105ECE">
                    <w:trPr>
                      <w:tblHeader/>
                    </w:trPr>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вид адреса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Регион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Район</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Улица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дома</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Почтовый индекс</w:t>
                        </w:r>
                      </w:p>
                    </w:tc>
                    <w:tc>
                      <w:tcPr>
                        <w:tcW w:w="0" w:type="auto"/>
                        <w:tcBorders>
                          <w:top w:val="nil"/>
                          <w:bottom w:val="single" w:sz="12" w:space="0" w:color="F4F4F4"/>
                        </w:tcBorders>
                        <w:shd w:val="clear" w:color="auto" w:fill="FFFFFF"/>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нахождения(юридический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Jongro-Gu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Saemunan-Ro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Место осуществления деятельности(фактический адрес)</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Seoul</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Jongro-Gu</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Saemunan-Ro</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68</w:t>
                        </w: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F4F4F4"/>
                        </w:tcBorders>
                        <w:shd w:val="clear" w:color="auto" w:fill="FFFFFF"/>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300" w:line="240" w:lineRule="auto"/>
                    <w:rPr>
                      <w:rFonts w:ascii="Times New Roman" w:eastAsia="Times New Roman" w:hAnsi="Times New Roman" w:cs="Times New Roman"/>
                      <w:sz w:val="24"/>
                      <w:szCs w:val="24"/>
                      <w:lang w:eastAsia="ru-RU"/>
                    </w:rPr>
                  </w:pPr>
                </w:p>
              </w:tc>
            </w:tr>
          </w:tbl>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bl>
    <w:p w:rsidR="00105ECE" w:rsidRPr="00105ECE" w:rsidRDefault="00105ECE" w:rsidP="00105ECE">
      <w:pPr>
        <w:shd w:val="clear" w:color="auto" w:fill="FFFFFF"/>
        <w:suppressAutoHyphens w:val="0"/>
        <w:spacing w:line="240" w:lineRule="auto"/>
        <w:outlineLvl w:val="2"/>
        <w:rPr>
          <w:rFonts w:ascii="Arial" w:eastAsia="Times New Roman" w:hAnsi="Arial" w:cs="Arial"/>
          <w:color w:val="444444"/>
          <w:sz w:val="27"/>
          <w:szCs w:val="27"/>
          <w:lang w:eastAsia="ru-RU"/>
        </w:rPr>
      </w:pPr>
      <w:r w:rsidRPr="00105ECE">
        <w:rPr>
          <w:rFonts w:ascii="Arial" w:eastAsia="Times New Roman" w:hAnsi="Arial" w:cs="Arial"/>
          <w:color w:val="444444"/>
          <w:sz w:val="27"/>
          <w:szCs w:val="27"/>
          <w:lang w:eastAsia="ru-RU"/>
        </w:rPr>
        <w:lastRenderedPageBreak/>
        <w:t>Реквизиты товаросопроводительной документации</w:t>
      </w:r>
    </w:p>
    <w:tbl>
      <w:tblPr>
        <w:tblW w:w="21600" w:type="dxa"/>
        <w:tblCellMar>
          <w:top w:w="15" w:type="dxa"/>
          <w:left w:w="15" w:type="dxa"/>
          <w:bottom w:w="15" w:type="dxa"/>
          <w:right w:w="15" w:type="dxa"/>
        </w:tblCellMar>
        <w:tblLook w:val="04A0" w:firstRow="1" w:lastRow="0" w:firstColumn="1" w:lastColumn="0" w:noHBand="0" w:noVBand="1"/>
      </w:tblPr>
      <w:tblGrid>
        <w:gridCol w:w="2065"/>
        <w:gridCol w:w="10315"/>
        <w:gridCol w:w="8187"/>
        <w:gridCol w:w="1033"/>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реквизиты</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30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gridSpan w:val="3"/>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300" w:line="240" w:lineRule="auto"/>
              <w:rPr>
                <w:rFonts w:ascii="Times New Roman" w:eastAsia="Times New Roman" w:hAnsi="Times New Roman" w:cs="Times New Roman"/>
                <w:color w:val="A94442"/>
                <w:sz w:val="24"/>
                <w:szCs w:val="24"/>
                <w:lang w:eastAsia="ru-RU"/>
              </w:rPr>
            </w:pPr>
            <w:r w:rsidRPr="00105ECE">
              <w:rPr>
                <w:rFonts w:ascii="Times New Roman" w:eastAsia="Times New Roman" w:hAnsi="Times New Roman" w:cs="Times New Roman"/>
                <w:color w:val="A94442"/>
                <w:sz w:val="24"/>
                <w:szCs w:val="24"/>
                <w:lang w:eastAsia="ru-RU"/>
              </w:rPr>
              <w:t>Зарегистрированный документ(ы) не найден</w:t>
            </w:r>
            <w:r w:rsidRPr="00105ECE">
              <w:rPr>
                <w:rFonts w:ascii="Tahoma" w:eastAsia="Times New Roman" w:hAnsi="Tahoma" w:cs="Tahoma"/>
                <w:color w:val="A94442"/>
                <w:sz w:val="24"/>
                <w:szCs w:val="24"/>
                <w:lang w:eastAsia="ru-RU"/>
              </w:rPr>
              <w:t>։</w:t>
            </w:r>
          </w:p>
        </w:tc>
        <w:tc>
          <w:tcPr>
            <w:tcW w:w="0" w:type="auto"/>
            <w:shd w:val="clear" w:color="auto" w:fill="auto"/>
            <w:vAlign w:val="center"/>
            <w:hideMark/>
          </w:tcPr>
          <w:p w:rsidR="00105ECE" w:rsidRPr="00105ECE" w:rsidRDefault="00105ECE" w:rsidP="00105ECE">
            <w:pPr>
              <w:suppressAutoHyphens w:val="0"/>
              <w:spacing w:after="0" w:line="240" w:lineRule="auto"/>
              <w:rPr>
                <w:rFonts w:ascii="Times New Roman" w:eastAsia="Times New Roman" w:hAnsi="Times New Roman" w:cs="Times New Roman"/>
                <w:sz w:val="20"/>
                <w:szCs w:val="20"/>
                <w:lang w:eastAsia="ru-RU"/>
              </w:rPr>
            </w:pPr>
          </w:p>
        </w:tc>
      </w:tr>
    </w:tbl>
    <w:p w:rsidR="00105ECE" w:rsidRPr="00105ECE" w:rsidRDefault="00105ECE" w:rsidP="00105ECE">
      <w:pPr>
        <w:shd w:val="clear" w:color="auto" w:fill="FFFFFF"/>
        <w:suppressAutoHyphens w:val="0"/>
        <w:spacing w:line="240" w:lineRule="auto"/>
        <w:outlineLvl w:val="2"/>
        <w:rPr>
          <w:rFonts w:ascii="Arial" w:eastAsia="Times New Roman" w:hAnsi="Arial" w:cs="Arial"/>
          <w:color w:val="444444"/>
          <w:sz w:val="27"/>
          <w:szCs w:val="27"/>
          <w:lang w:eastAsia="ru-RU"/>
        </w:rPr>
      </w:pPr>
      <w:r w:rsidRPr="00105ECE">
        <w:rPr>
          <w:rFonts w:ascii="Arial" w:eastAsia="Times New Roman" w:hAnsi="Arial" w:cs="Arial"/>
          <w:color w:val="444444"/>
          <w:sz w:val="27"/>
          <w:szCs w:val="27"/>
          <w:lang w:eastAsia="ru-RU"/>
        </w:rPr>
        <w:t>Основания для выдачи сертификата</w:t>
      </w:r>
    </w:p>
    <w:tbl>
      <w:tblPr>
        <w:tblW w:w="21600" w:type="dxa"/>
        <w:tblCellMar>
          <w:top w:w="15" w:type="dxa"/>
          <w:left w:w="15" w:type="dxa"/>
          <w:bottom w:w="15" w:type="dxa"/>
          <w:right w:w="15" w:type="dxa"/>
        </w:tblCellMar>
        <w:tblLook w:val="04A0" w:firstRow="1" w:lastRow="0" w:firstColumn="1" w:lastColumn="0" w:noHBand="0" w:noVBand="1"/>
      </w:tblPr>
      <w:tblGrid>
        <w:gridCol w:w="361"/>
        <w:gridCol w:w="2892"/>
        <w:gridCol w:w="1624"/>
        <w:gridCol w:w="2679"/>
        <w:gridCol w:w="8868"/>
        <w:gridCol w:w="4930"/>
        <w:gridCol w:w="246"/>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документа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Дата документа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документа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Наименование хозяйствующего субъекта, выдавшего документ</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документа, подтверждающего аккредитацию хозяйствующего субъекта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Одобрение типа транспортного средства</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07/03/2019</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 ТС RU E-KR.АБ58.00038.P2</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Орган по сертификации продукции «М-ФОНД» общества с ограниченной ответственностью «Агентство по экспертизе и испытаниям продукции» (ОС «М-</w:t>
            </w:r>
            <w:r w:rsidRPr="00105ECE">
              <w:rPr>
                <w:rFonts w:ascii="Times New Roman" w:eastAsia="Times New Roman" w:hAnsi="Times New Roman" w:cs="Times New Roman"/>
                <w:sz w:val="24"/>
                <w:szCs w:val="24"/>
                <w:lang w:eastAsia="ru-RU"/>
              </w:rPr>
              <w:lastRenderedPageBreak/>
              <w:t>ФОНД» ООО «АЭИП»)</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lastRenderedPageBreak/>
              <w:t>№ RA.RU.11АБ58</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bl>
    <w:p w:rsidR="00105ECE" w:rsidRPr="00105ECE" w:rsidRDefault="00105ECE" w:rsidP="00105ECE">
      <w:pPr>
        <w:shd w:val="clear" w:color="auto" w:fill="FFFFFF"/>
        <w:suppressAutoHyphens w:val="0"/>
        <w:spacing w:line="240" w:lineRule="auto"/>
        <w:outlineLvl w:val="2"/>
        <w:rPr>
          <w:rFonts w:ascii="Arial" w:eastAsia="Times New Roman" w:hAnsi="Arial" w:cs="Arial"/>
          <w:color w:val="444444"/>
          <w:sz w:val="27"/>
          <w:szCs w:val="27"/>
          <w:lang w:eastAsia="ru-RU"/>
        </w:rPr>
      </w:pPr>
      <w:r w:rsidRPr="00105ECE">
        <w:rPr>
          <w:rFonts w:ascii="Arial" w:eastAsia="Times New Roman" w:hAnsi="Arial" w:cs="Arial"/>
          <w:color w:val="444444"/>
          <w:sz w:val="27"/>
          <w:szCs w:val="27"/>
          <w:lang w:eastAsia="ru-RU"/>
        </w:rPr>
        <w:lastRenderedPageBreak/>
        <w:t>Эксперт</w:t>
      </w:r>
    </w:p>
    <w:tbl>
      <w:tblPr>
        <w:tblW w:w="21600" w:type="dxa"/>
        <w:tblCellMar>
          <w:top w:w="15" w:type="dxa"/>
          <w:left w:w="15" w:type="dxa"/>
          <w:bottom w:w="15" w:type="dxa"/>
          <w:right w:w="15" w:type="dxa"/>
        </w:tblCellMar>
        <w:tblLook w:val="04A0" w:firstRow="1" w:lastRow="0" w:firstColumn="1" w:lastColumn="0" w:noHBand="0" w:noVBand="1"/>
      </w:tblPr>
      <w:tblGrid>
        <w:gridCol w:w="1684"/>
        <w:gridCol w:w="5848"/>
        <w:gridCol w:w="7018"/>
        <w:gridCol w:w="5899"/>
        <w:gridCol w:w="1151"/>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Имя</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Фамилия</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Отчество</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Анатолий</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Супрунович</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Иванович</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bl>
    <w:p w:rsidR="00105ECE" w:rsidRPr="00105ECE" w:rsidRDefault="00105ECE" w:rsidP="00105ECE">
      <w:pPr>
        <w:shd w:val="clear" w:color="auto" w:fill="FFFFFF"/>
        <w:suppressAutoHyphens w:val="0"/>
        <w:spacing w:line="240" w:lineRule="auto"/>
        <w:outlineLvl w:val="2"/>
        <w:rPr>
          <w:rFonts w:ascii="Arial" w:eastAsia="Times New Roman" w:hAnsi="Arial" w:cs="Arial"/>
          <w:color w:val="444444"/>
          <w:sz w:val="27"/>
          <w:szCs w:val="27"/>
          <w:lang w:eastAsia="ru-RU"/>
        </w:rPr>
      </w:pPr>
      <w:r w:rsidRPr="00105ECE">
        <w:rPr>
          <w:rFonts w:ascii="Arial" w:eastAsia="Times New Roman" w:hAnsi="Arial" w:cs="Arial"/>
          <w:color w:val="444444"/>
          <w:sz w:val="27"/>
          <w:szCs w:val="27"/>
          <w:lang w:eastAsia="ru-RU"/>
        </w:rPr>
        <w:t>Приложение</w:t>
      </w:r>
    </w:p>
    <w:tbl>
      <w:tblPr>
        <w:tblW w:w="21600" w:type="dxa"/>
        <w:tblCellMar>
          <w:top w:w="15" w:type="dxa"/>
          <w:left w:w="15" w:type="dxa"/>
          <w:bottom w:w="15" w:type="dxa"/>
          <w:right w:w="15" w:type="dxa"/>
        </w:tblCellMar>
        <w:tblLook w:val="04A0" w:firstRow="1" w:lastRow="0" w:firstColumn="1" w:lastColumn="0" w:noHBand="0" w:noVBand="1"/>
      </w:tblPr>
      <w:tblGrid>
        <w:gridCol w:w="1440"/>
        <w:gridCol w:w="7096"/>
        <w:gridCol w:w="5342"/>
        <w:gridCol w:w="6985"/>
        <w:gridCol w:w="737"/>
      </w:tblGrid>
      <w:tr w:rsidR="00105ECE" w:rsidRPr="00105ECE" w:rsidTr="00105ECE">
        <w:trPr>
          <w:tblHeader/>
        </w:trPr>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Порядковый номер</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Номер бланка</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Количество листов</w:t>
            </w:r>
          </w:p>
        </w:tc>
        <w:tc>
          <w:tcPr>
            <w:tcW w:w="0" w:type="auto"/>
            <w:tcBorders>
              <w:top w:val="nil"/>
              <w:bottom w:val="single" w:sz="12" w:space="0" w:color="F4F4F4"/>
            </w:tcBorders>
            <w:shd w:val="clear" w:color="auto" w:fill="auto"/>
            <w:tcMar>
              <w:top w:w="120" w:type="dxa"/>
              <w:left w:w="120" w:type="dxa"/>
              <w:bottom w:w="120" w:type="dxa"/>
              <w:right w:w="120" w:type="dxa"/>
            </w:tcMar>
            <w:vAlign w:val="bottom"/>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0002200</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2</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2</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3</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3</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0002202</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4</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4</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0002203</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5</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5</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0002204</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6</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6</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0002205</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7</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7</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0002206</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8</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8</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0002207</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9</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9</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0002208</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r w:rsidR="00105ECE" w:rsidRPr="00105ECE" w:rsidTr="00105ECE">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b/>
                <w:bCs/>
                <w:sz w:val="24"/>
                <w:szCs w:val="24"/>
                <w:lang w:eastAsia="ru-RU"/>
              </w:rPr>
            </w:pPr>
            <w:r w:rsidRPr="00105ECE">
              <w:rPr>
                <w:rFonts w:ascii="Times New Roman" w:eastAsia="Times New Roman" w:hAnsi="Times New Roman" w:cs="Times New Roman"/>
                <w:b/>
                <w:bCs/>
                <w:sz w:val="24"/>
                <w:szCs w:val="24"/>
                <w:lang w:eastAsia="ru-RU"/>
              </w:rPr>
              <w:t>10</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10</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АМ N 0002209</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r w:rsidRPr="00105ECE">
              <w:rPr>
                <w:rFonts w:ascii="Times New Roman" w:eastAsia="Times New Roman" w:hAnsi="Times New Roman" w:cs="Times New Roman"/>
                <w:sz w:val="24"/>
                <w:szCs w:val="24"/>
                <w:lang w:eastAsia="ru-RU"/>
              </w:rPr>
              <w:t>1</w:t>
            </w:r>
          </w:p>
        </w:tc>
        <w:tc>
          <w:tcPr>
            <w:tcW w:w="0" w:type="auto"/>
            <w:tcBorders>
              <w:top w:val="single" w:sz="6" w:space="0" w:color="F4F4F4"/>
            </w:tcBorders>
            <w:shd w:val="clear" w:color="auto" w:fill="auto"/>
            <w:tcMar>
              <w:top w:w="120" w:type="dxa"/>
              <w:left w:w="120" w:type="dxa"/>
              <w:bottom w:w="120" w:type="dxa"/>
              <w:right w:w="120" w:type="dxa"/>
            </w:tcMar>
            <w:hideMark/>
          </w:tcPr>
          <w:p w:rsidR="00105ECE" w:rsidRPr="00105ECE" w:rsidRDefault="00105ECE" w:rsidP="00105ECE">
            <w:pPr>
              <w:suppressAutoHyphens w:val="0"/>
              <w:spacing w:after="0" w:line="240" w:lineRule="auto"/>
              <w:rPr>
                <w:rFonts w:ascii="Times New Roman" w:eastAsia="Times New Roman" w:hAnsi="Times New Roman" w:cs="Times New Roman"/>
                <w:sz w:val="24"/>
                <w:szCs w:val="24"/>
                <w:lang w:eastAsia="ru-RU"/>
              </w:rPr>
            </w:pPr>
          </w:p>
        </w:tc>
      </w:tr>
    </w:tbl>
    <w:p w:rsidR="00E665E8" w:rsidRDefault="00105ECE">
      <w:r w:rsidRPr="00105ECE">
        <w:rPr>
          <w:rFonts w:ascii="Times New Roman" w:eastAsia="Times New Roman" w:hAnsi="Times New Roman" w:cs="Times New Roman"/>
          <w:sz w:val="24"/>
          <w:szCs w:val="24"/>
          <w:lang w:eastAsia="ru-RU"/>
        </w:rPr>
        <w:lastRenderedPageBreak/>
        <w:t xml:space="preserve">© 2022 - </w:t>
      </w:r>
      <w:r w:rsidRPr="00105ECE">
        <w:rPr>
          <w:rFonts w:ascii="Sylfaen" w:eastAsia="Times New Roman" w:hAnsi="Sylfaen" w:cs="Sylfaen"/>
          <w:sz w:val="24"/>
          <w:szCs w:val="24"/>
          <w:lang w:eastAsia="ru-RU"/>
        </w:rPr>
        <w:t>Հավատարմագրման</w:t>
      </w:r>
      <w:r w:rsidRPr="00105ECE">
        <w:rPr>
          <w:rFonts w:ascii="Times New Roman" w:eastAsia="Times New Roman" w:hAnsi="Times New Roman" w:cs="Times New Roman"/>
          <w:sz w:val="24"/>
          <w:szCs w:val="24"/>
          <w:lang w:eastAsia="ru-RU"/>
        </w:rPr>
        <w:t xml:space="preserve"> </w:t>
      </w:r>
      <w:r w:rsidRPr="00105ECE">
        <w:rPr>
          <w:rFonts w:ascii="Sylfaen" w:eastAsia="Times New Roman" w:hAnsi="Sylfaen" w:cs="Sylfaen"/>
          <w:sz w:val="24"/>
          <w:szCs w:val="24"/>
          <w:lang w:eastAsia="ru-RU"/>
        </w:rPr>
        <w:t>ազգային</w:t>
      </w:r>
      <w:r w:rsidRPr="00105ECE">
        <w:rPr>
          <w:rFonts w:ascii="Times New Roman" w:eastAsia="Times New Roman" w:hAnsi="Times New Roman" w:cs="Times New Roman"/>
          <w:sz w:val="24"/>
          <w:szCs w:val="24"/>
          <w:lang w:eastAsia="ru-RU"/>
        </w:rPr>
        <w:t xml:space="preserve"> </w:t>
      </w:r>
      <w:r w:rsidRPr="00105ECE">
        <w:rPr>
          <w:rFonts w:ascii="Sylfaen" w:eastAsia="Times New Roman" w:hAnsi="Sylfaen" w:cs="Sylfaen"/>
          <w:sz w:val="24"/>
          <w:szCs w:val="24"/>
          <w:lang w:eastAsia="ru-RU"/>
        </w:rPr>
        <w:t>մարմին</w:t>
      </w:r>
    </w:p>
    <w:sectPr w:rsidR="00E665E8" w:rsidSect="00105EC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CE"/>
    <w:rsid w:val="00105ECE"/>
    <w:rsid w:val="001400B9"/>
    <w:rsid w:val="00295F60"/>
    <w:rsid w:val="004F12E2"/>
    <w:rsid w:val="006053CE"/>
    <w:rsid w:val="007417E3"/>
    <w:rsid w:val="00B27FAA"/>
    <w:rsid w:val="00E4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18"/>
    <w:pPr>
      <w:suppressAutoHyphens/>
      <w:spacing w:after="200" w:line="276" w:lineRule="auto"/>
    </w:pPr>
    <w:rPr>
      <w:rFonts w:cs="Calibri"/>
      <w:sz w:val="22"/>
      <w:szCs w:val="22"/>
      <w:lang w:eastAsia="ar-SA"/>
    </w:rPr>
  </w:style>
  <w:style w:type="paragraph" w:styleId="3">
    <w:name w:val="heading 3"/>
    <w:basedOn w:val="a"/>
    <w:link w:val="30"/>
    <w:uiPriority w:val="9"/>
    <w:qFormat/>
    <w:rsid w:val="00105ECE"/>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5ECE"/>
    <w:rPr>
      <w:rFonts w:ascii="Times New Roman" w:eastAsia="Times New Roman" w:hAnsi="Times New Roman"/>
      <w:b/>
      <w:bCs/>
      <w:sz w:val="27"/>
      <w:szCs w:val="27"/>
      <w:lang w:eastAsia="ru-RU"/>
    </w:rPr>
  </w:style>
  <w:style w:type="numbering" w:customStyle="1" w:styleId="1">
    <w:name w:val="Нет списка1"/>
    <w:next w:val="a2"/>
    <w:uiPriority w:val="99"/>
    <w:semiHidden/>
    <w:unhideWhenUsed/>
    <w:rsid w:val="00105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18"/>
    <w:pPr>
      <w:suppressAutoHyphens/>
      <w:spacing w:after="200" w:line="276" w:lineRule="auto"/>
    </w:pPr>
    <w:rPr>
      <w:rFonts w:cs="Calibri"/>
      <w:sz w:val="22"/>
      <w:szCs w:val="22"/>
      <w:lang w:eastAsia="ar-SA"/>
    </w:rPr>
  </w:style>
  <w:style w:type="paragraph" w:styleId="3">
    <w:name w:val="heading 3"/>
    <w:basedOn w:val="a"/>
    <w:link w:val="30"/>
    <w:uiPriority w:val="9"/>
    <w:qFormat/>
    <w:rsid w:val="00105ECE"/>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5ECE"/>
    <w:rPr>
      <w:rFonts w:ascii="Times New Roman" w:eastAsia="Times New Roman" w:hAnsi="Times New Roman"/>
      <w:b/>
      <w:bCs/>
      <w:sz w:val="27"/>
      <w:szCs w:val="27"/>
      <w:lang w:eastAsia="ru-RU"/>
    </w:rPr>
  </w:style>
  <w:style w:type="numbering" w:customStyle="1" w:styleId="1">
    <w:name w:val="Нет списка1"/>
    <w:next w:val="a2"/>
    <w:uiPriority w:val="99"/>
    <w:semiHidden/>
    <w:unhideWhenUsed/>
    <w:rsid w:val="0010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22902">
      <w:bodyDiv w:val="1"/>
      <w:marLeft w:val="0"/>
      <w:marRight w:val="0"/>
      <w:marTop w:val="0"/>
      <w:marBottom w:val="0"/>
      <w:divBdr>
        <w:top w:val="none" w:sz="0" w:space="0" w:color="auto"/>
        <w:left w:val="none" w:sz="0" w:space="0" w:color="auto"/>
        <w:bottom w:val="none" w:sz="0" w:space="0" w:color="auto"/>
        <w:right w:val="none" w:sz="0" w:space="0" w:color="auto"/>
      </w:divBdr>
      <w:divsChild>
        <w:div w:id="1402556387">
          <w:marLeft w:val="3450"/>
          <w:marRight w:val="0"/>
          <w:marTop w:val="0"/>
          <w:marBottom w:val="0"/>
          <w:divBdr>
            <w:top w:val="none" w:sz="0" w:space="0" w:color="auto"/>
            <w:left w:val="none" w:sz="0" w:space="0" w:color="auto"/>
            <w:bottom w:val="none" w:sz="0" w:space="0" w:color="auto"/>
            <w:right w:val="none" w:sz="0" w:space="0" w:color="auto"/>
          </w:divBdr>
          <w:divsChild>
            <w:div w:id="741681574">
              <w:marLeft w:val="-225"/>
              <w:marRight w:val="-225"/>
              <w:marTop w:val="0"/>
              <w:marBottom w:val="0"/>
              <w:divBdr>
                <w:top w:val="none" w:sz="0" w:space="0" w:color="auto"/>
                <w:left w:val="none" w:sz="0" w:space="0" w:color="auto"/>
                <w:bottom w:val="none" w:sz="0" w:space="0" w:color="auto"/>
                <w:right w:val="none" w:sz="0" w:space="0" w:color="auto"/>
              </w:divBdr>
              <w:divsChild>
                <w:div w:id="400711714">
                  <w:marLeft w:val="0"/>
                  <w:marRight w:val="0"/>
                  <w:marTop w:val="0"/>
                  <w:marBottom w:val="0"/>
                  <w:divBdr>
                    <w:top w:val="none" w:sz="0" w:space="0" w:color="auto"/>
                    <w:left w:val="none" w:sz="0" w:space="0" w:color="auto"/>
                    <w:bottom w:val="none" w:sz="0" w:space="0" w:color="auto"/>
                    <w:right w:val="none" w:sz="0" w:space="0" w:color="auto"/>
                  </w:divBdr>
                  <w:divsChild>
                    <w:div w:id="839275083">
                      <w:marLeft w:val="0"/>
                      <w:marRight w:val="0"/>
                      <w:marTop w:val="0"/>
                      <w:marBottom w:val="300"/>
                      <w:divBdr>
                        <w:top w:val="single" w:sz="18" w:space="0" w:color="00C0EF"/>
                        <w:left w:val="none" w:sz="0" w:space="0" w:color="auto"/>
                        <w:bottom w:val="none" w:sz="0" w:space="0" w:color="auto"/>
                        <w:right w:val="none" w:sz="0" w:space="0" w:color="auto"/>
                      </w:divBdr>
                      <w:divsChild>
                        <w:div w:id="962923384">
                          <w:marLeft w:val="0"/>
                          <w:marRight w:val="0"/>
                          <w:marTop w:val="0"/>
                          <w:marBottom w:val="0"/>
                          <w:divBdr>
                            <w:top w:val="none" w:sz="0" w:space="0" w:color="auto"/>
                            <w:left w:val="none" w:sz="0" w:space="0" w:color="auto"/>
                            <w:bottom w:val="single" w:sz="6" w:space="8" w:color="F4F4F4"/>
                            <w:right w:val="none" w:sz="0" w:space="0" w:color="auto"/>
                          </w:divBdr>
                        </w:div>
                        <w:div w:id="316689228">
                          <w:marLeft w:val="0"/>
                          <w:marRight w:val="0"/>
                          <w:marTop w:val="0"/>
                          <w:marBottom w:val="0"/>
                          <w:divBdr>
                            <w:top w:val="none" w:sz="0" w:space="0" w:color="auto"/>
                            <w:left w:val="none" w:sz="0" w:space="0" w:color="auto"/>
                            <w:bottom w:val="none" w:sz="0" w:space="0" w:color="auto"/>
                            <w:right w:val="none" w:sz="0" w:space="0" w:color="auto"/>
                          </w:divBdr>
                          <w:divsChild>
                            <w:div w:id="28839454">
                              <w:marLeft w:val="-225"/>
                              <w:marRight w:val="-225"/>
                              <w:marTop w:val="0"/>
                              <w:marBottom w:val="225"/>
                              <w:divBdr>
                                <w:top w:val="none" w:sz="0" w:space="0" w:color="auto"/>
                                <w:left w:val="none" w:sz="0" w:space="0" w:color="auto"/>
                                <w:bottom w:val="none" w:sz="0" w:space="0" w:color="auto"/>
                                <w:right w:val="none" w:sz="0" w:space="0" w:color="auto"/>
                              </w:divBdr>
                            </w:div>
                            <w:div w:id="817302270">
                              <w:marLeft w:val="-225"/>
                              <w:marRight w:val="-225"/>
                              <w:marTop w:val="0"/>
                              <w:marBottom w:val="225"/>
                              <w:divBdr>
                                <w:top w:val="none" w:sz="0" w:space="0" w:color="auto"/>
                                <w:left w:val="none" w:sz="0" w:space="0" w:color="auto"/>
                                <w:bottom w:val="none" w:sz="0" w:space="0" w:color="auto"/>
                                <w:right w:val="none" w:sz="0" w:space="0" w:color="auto"/>
                              </w:divBdr>
                            </w:div>
                            <w:div w:id="996149798">
                              <w:marLeft w:val="-225"/>
                              <w:marRight w:val="-225"/>
                              <w:marTop w:val="0"/>
                              <w:marBottom w:val="225"/>
                              <w:divBdr>
                                <w:top w:val="none" w:sz="0" w:space="0" w:color="auto"/>
                                <w:left w:val="none" w:sz="0" w:space="0" w:color="auto"/>
                                <w:bottom w:val="none" w:sz="0" w:space="0" w:color="auto"/>
                                <w:right w:val="none" w:sz="0" w:space="0" w:color="auto"/>
                              </w:divBdr>
                            </w:div>
                            <w:div w:id="1294556592">
                              <w:marLeft w:val="-225"/>
                              <w:marRight w:val="-225"/>
                              <w:marTop w:val="0"/>
                              <w:marBottom w:val="225"/>
                              <w:divBdr>
                                <w:top w:val="none" w:sz="0" w:space="0" w:color="auto"/>
                                <w:left w:val="none" w:sz="0" w:space="0" w:color="auto"/>
                                <w:bottom w:val="none" w:sz="0" w:space="0" w:color="auto"/>
                                <w:right w:val="none" w:sz="0" w:space="0" w:color="auto"/>
                              </w:divBdr>
                            </w:div>
                            <w:div w:id="1153788988">
                              <w:marLeft w:val="-225"/>
                              <w:marRight w:val="-225"/>
                              <w:marTop w:val="0"/>
                              <w:marBottom w:val="225"/>
                              <w:divBdr>
                                <w:top w:val="none" w:sz="0" w:space="0" w:color="auto"/>
                                <w:left w:val="none" w:sz="0" w:space="0" w:color="auto"/>
                                <w:bottom w:val="none" w:sz="0" w:space="0" w:color="auto"/>
                                <w:right w:val="none" w:sz="0" w:space="0" w:color="auto"/>
                              </w:divBdr>
                            </w:div>
                            <w:div w:id="1890801488">
                              <w:marLeft w:val="-225"/>
                              <w:marRight w:val="-225"/>
                              <w:marTop w:val="0"/>
                              <w:marBottom w:val="225"/>
                              <w:divBdr>
                                <w:top w:val="none" w:sz="0" w:space="0" w:color="auto"/>
                                <w:left w:val="none" w:sz="0" w:space="0" w:color="auto"/>
                                <w:bottom w:val="none" w:sz="0" w:space="0" w:color="auto"/>
                                <w:right w:val="none" w:sz="0" w:space="0" w:color="auto"/>
                              </w:divBdr>
                            </w:div>
                            <w:div w:id="739670994">
                              <w:marLeft w:val="-225"/>
                              <w:marRight w:val="-225"/>
                              <w:marTop w:val="0"/>
                              <w:marBottom w:val="225"/>
                              <w:divBdr>
                                <w:top w:val="none" w:sz="0" w:space="0" w:color="auto"/>
                                <w:left w:val="none" w:sz="0" w:space="0" w:color="auto"/>
                                <w:bottom w:val="none" w:sz="0" w:space="0" w:color="auto"/>
                                <w:right w:val="none" w:sz="0" w:space="0" w:color="auto"/>
                              </w:divBdr>
                            </w:div>
                            <w:div w:id="1153982527">
                              <w:marLeft w:val="-225"/>
                              <w:marRight w:val="-225"/>
                              <w:marTop w:val="0"/>
                              <w:marBottom w:val="225"/>
                              <w:divBdr>
                                <w:top w:val="none" w:sz="0" w:space="0" w:color="auto"/>
                                <w:left w:val="none" w:sz="0" w:space="0" w:color="auto"/>
                                <w:bottom w:val="none" w:sz="0" w:space="0" w:color="auto"/>
                                <w:right w:val="none" w:sz="0" w:space="0" w:color="auto"/>
                              </w:divBdr>
                            </w:div>
                            <w:div w:id="1818572963">
                              <w:marLeft w:val="-225"/>
                              <w:marRight w:val="-225"/>
                              <w:marTop w:val="0"/>
                              <w:marBottom w:val="225"/>
                              <w:divBdr>
                                <w:top w:val="none" w:sz="0" w:space="0" w:color="auto"/>
                                <w:left w:val="none" w:sz="0" w:space="0" w:color="auto"/>
                                <w:bottom w:val="none" w:sz="0" w:space="0" w:color="auto"/>
                                <w:right w:val="none" w:sz="0" w:space="0" w:color="auto"/>
                              </w:divBdr>
                            </w:div>
                            <w:div w:id="1754473359">
                              <w:marLeft w:val="-225"/>
                              <w:marRight w:val="-225"/>
                              <w:marTop w:val="0"/>
                              <w:marBottom w:val="225"/>
                              <w:divBdr>
                                <w:top w:val="none" w:sz="0" w:space="0" w:color="auto"/>
                                <w:left w:val="none" w:sz="0" w:space="0" w:color="auto"/>
                                <w:bottom w:val="none" w:sz="0" w:space="0" w:color="auto"/>
                                <w:right w:val="none" w:sz="0" w:space="0" w:color="auto"/>
                              </w:divBdr>
                            </w:div>
                            <w:div w:id="978192950">
                              <w:marLeft w:val="-225"/>
                              <w:marRight w:val="-225"/>
                              <w:marTop w:val="0"/>
                              <w:marBottom w:val="225"/>
                              <w:divBdr>
                                <w:top w:val="none" w:sz="0" w:space="0" w:color="auto"/>
                                <w:left w:val="none" w:sz="0" w:space="0" w:color="auto"/>
                                <w:bottom w:val="none" w:sz="0" w:space="0" w:color="auto"/>
                                <w:right w:val="none" w:sz="0" w:space="0" w:color="auto"/>
                              </w:divBdr>
                            </w:div>
                            <w:div w:id="1322200594">
                              <w:marLeft w:val="-225"/>
                              <w:marRight w:val="-225"/>
                              <w:marTop w:val="0"/>
                              <w:marBottom w:val="225"/>
                              <w:divBdr>
                                <w:top w:val="none" w:sz="0" w:space="0" w:color="auto"/>
                                <w:left w:val="none" w:sz="0" w:space="0" w:color="auto"/>
                                <w:bottom w:val="none" w:sz="0" w:space="0" w:color="auto"/>
                                <w:right w:val="none" w:sz="0" w:space="0" w:color="auto"/>
                              </w:divBdr>
                            </w:div>
                            <w:div w:id="1946687223">
                              <w:marLeft w:val="-225"/>
                              <w:marRight w:val="-225"/>
                              <w:marTop w:val="0"/>
                              <w:marBottom w:val="225"/>
                              <w:divBdr>
                                <w:top w:val="none" w:sz="0" w:space="0" w:color="auto"/>
                                <w:left w:val="none" w:sz="0" w:space="0" w:color="auto"/>
                                <w:bottom w:val="none" w:sz="0" w:space="0" w:color="auto"/>
                                <w:right w:val="none" w:sz="0" w:space="0" w:color="auto"/>
                              </w:divBdr>
                            </w:div>
                            <w:div w:id="378092354">
                              <w:marLeft w:val="-225"/>
                              <w:marRight w:val="-225"/>
                              <w:marTop w:val="0"/>
                              <w:marBottom w:val="225"/>
                              <w:divBdr>
                                <w:top w:val="none" w:sz="0" w:space="0" w:color="auto"/>
                                <w:left w:val="none" w:sz="0" w:space="0" w:color="auto"/>
                                <w:bottom w:val="none" w:sz="0" w:space="0" w:color="auto"/>
                                <w:right w:val="none" w:sz="0" w:space="0" w:color="auto"/>
                              </w:divBdr>
                            </w:div>
                            <w:div w:id="2032486803">
                              <w:marLeft w:val="-225"/>
                              <w:marRight w:val="-225"/>
                              <w:marTop w:val="0"/>
                              <w:marBottom w:val="225"/>
                              <w:divBdr>
                                <w:top w:val="none" w:sz="0" w:space="0" w:color="auto"/>
                                <w:left w:val="none" w:sz="0" w:space="0" w:color="auto"/>
                                <w:bottom w:val="none" w:sz="0" w:space="0" w:color="auto"/>
                                <w:right w:val="none" w:sz="0" w:space="0" w:color="auto"/>
                              </w:divBdr>
                            </w:div>
                            <w:div w:id="730663607">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917444038">
                      <w:marLeft w:val="0"/>
                      <w:marRight w:val="0"/>
                      <w:marTop w:val="0"/>
                      <w:marBottom w:val="0"/>
                      <w:divBdr>
                        <w:top w:val="none" w:sz="0" w:space="0" w:color="auto"/>
                        <w:left w:val="none" w:sz="0" w:space="0" w:color="auto"/>
                        <w:bottom w:val="none" w:sz="0" w:space="0" w:color="auto"/>
                        <w:right w:val="none" w:sz="0" w:space="0" w:color="auto"/>
                      </w:divBdr>
                      <w:divsChild>
                        <w:div w:id="370883139">
                          <w:marLeft w:val="0"/>
                          <w:marRight w:val="0"/>
                          <w:marTop w:val="0"/>
                          <w:marBottom w:val="300"/>
                          <w:divBdr>
                            <w:top w:val="single" w:sz="18" w:space="0" w:color="F39C12"/>
                            <w:left w:val="none" w:sz="0" w:space="0" w:color="auto"/>
                            <w:bottom w:val="none" w:sz="0" w:space="0" w:color="auto"/>
                            <w:right w:val="none" w:sz="0" w:space="0" w:color="auto"/>
                          </w:divBdr>
                          <w:divsChild>
                            <w:div w:id="958535841">
                              <w:marLeft w:val="0"/>
                              <w:marRight w:val="0"/>
                              <w:marTop w:val="0"/>
                              <w:marBottom w:val="0"/>
                              <w:divBdr>
                                <w:top w:val="none" w:sz="0" w:space="0" w:color="auto"/>
                                <w:left w:val="none" w:sz="0" w:space="0" w:color="auto"/>
                                <w:bottom w:val="single" w:sz="6" w:space="8" w:color="F4F4F4"/>
                                <w:right w:val="none" w:sz="0" w:space="0" w:color="auto"/>
                              </w:divBdr>
                            </w:div>
                            <w:div w:id="1338117048">
                              <w:marLeft w:val="0"/>
                              <w:marRight w:val="0"/>
                              <w:marTop w:val="0"/>
                              <w:marBottom w:val="0"/>
                              <w:divBdr>
                                <w:top w:val="none" w:sz="0" w:space="0" w:color="auto"/>
                                <w:left w:val="none" w:sz="0" w:space="0" w:color="auto"/>
                                <w:bottom w:val="none" w:sz="0" w:space="0" w:color="auto"/>
                                <w:right w:val="none" w:sz="0" w:space="0" w:color="auto"/>
                              </w:divBdr>
                              <w:divsChild>
                                <w:div w:id="1956448669">
                                  <w:marLeft w:val="0"/>
                                  <w:marRight w:val="0"/>
                                  <w:marTop w:val="0"/>
                                  <w:marBottom w:val="0"/>
                                  <w:divBdr>
                                    <w:top w:val="none" w:sz="0" w:space="0" w:color="auto"/>
                                    <w:left w:val="none" w:sz="0" w:space="0" w:color="auto"/>
                                    <w:bottom w:val="none" w:sz="0" w:space="0" w:color="auto"/>
                                    <w:right w:val="none" w:sz="0" w:space="0" w:color="auto"/>
                                  </w:divBdr>
                                  <w:divsChild>
                                    <w:div w:id="146211680">
                                      <w:marLeft w:val="0"/>
                                      <w:marRight w:val="0"/>
                                      <w:marTop w:val="0"/>
                                      <w:marBottom w:val="0"/>
                                      <w:divBdr>
                                        <w:top w:val="none" w:sz="0" w:space="0" w:color="auto"/>
                                        <w:left w:val="none" w:sz="0" w:space="0" w:color="auto"/>
                                        <w:bottom w:val="none" w:sz="0" w:space="0" w:color="auto"/>
                                        <w:right w:val="none" w:sz="0" w:space="0" w:color="auto"/>
                                      </w:divBdr>
                                    </w:div>
                                  </w:divsChild>
                                </w:div>
                                <w:div w:id="1952199430">
                                  <w:marLeft w:val="0"/>
                                  <w:marRight w:val="0"/>
                                  <w:marTop w:val="0"/>
                                  <w:marBottom w:val="0"/>
                                  <w:divBdr>
                                    <w:top w:val="none" w:sz="0" w:space="0" w:color="auto"/>
                                    <w:left w:val="none" w:sz="0" w:space="0" w:color="auto"/>
                                    <w:bottom w:val="none" w:sz="0" w:space="0" w:color="auto"/>
                                    <w:right w:val="none" w:sz="0" w:space="0" w:color="auto"/>
                                  </w:divBdr>
                                  <w:divsChild>
                                    <w:div w:id="670186310">
                                      <w:marLeft w:val="0"/>
                                      <w:marRight w:val="0"/>
                                      <w:marTop w:val="0"/>
                                      <w:marBottom w:val="0"/>
                                      <w:divBdr>
                                        <w:top w:val="none" w:sz="0" w:space="0" w:color="auto"/>
                                        <w:left w:val="none" w:sz="0" w:space="0" w:color="auto"/>
                                        <w:bottom w:val="none" w:sz="0" w:space="0" w:color="auto"/>
                                        <w:right w:val="none" w:sz="0" w:space="0" w:color="auto"/>
                                      </w:divBdr>
                                    </w:div>
                                  </w:divsChild>
                                </w:div>
                                <w:div w:id="19287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81514">
                      <w:marLeft w:val="0"/>
                      <w:marRight w:val="0"/>
                      <w:marTop w:val="0"/>
                      <w:marBottom w:val="0"/>
                      <w:divBdr>
                        <w:top w:val="none" w:sz="0" w:space="0" w:color="auto"/>
                        <w:left w:val="none" w:sz="0" w:space="0" w:color="auto"/>
                        <w:bottom w:val="none" w:sz="0" w:space="0" w:color="auto"/>
                        <w:right w:val="none" w:sz="0" w:space="0" w:color="auto"/>
                      </w:divBdr>
                      <w:divsChild>
                        <w:div w:id="1691953056">
                          <w:marLeft w:val="0"/>
                          <w:marRight w:val="0"/>
                          <w:marTop w:val="0"/>
                          <w:marBottom w:val="300"/>
                          <w:divBdr>
                            <w:top w:val="single" w:sz="18" w:space="0" w:color="00A65A"/>
                            <w:left w:val="none" w:sz="0" w:space="0" w:color="auto"/>
                            <w:bottom w:val="none" w:sz="0" w:space="0" w:color="auto"/>
                            <w:right w:val="none" w:sz="0" w:space="0" w:color="auto"/>
                          </w:divBdr>
                          <w:divsChild>
                            <w:div w:id="1784113616">
                              <w:marLeft w:val="0"/>
                              <w:marRight w:val="0"/>
                              <w:marTop w:val="0"/>
                              <w:marBottom w:val="0"/>
                              <w:divBdr>
                                <w:top w:val="none" w:sz="0" w:space="0" w:color="auto"/>
                                <w:left w:val="none" w:sz="0" w:space="0" w:color="auto"/>
                                <w:bottom w:val="single" w:sz="6" w:space="8" w:color="F4F4F4"/>
                                <w:right w:val="none" w:sz="0" w:space="0" w:color="auto"/>
                              </w:divBdr>
                            </w:div>
                            <w:div w:id="1482035774">
                              <w:marLeft w:val="0"/>
                              <w:marRight w:val="0"/>
                              <w:marTop w:val="0"/>
                              <w:marBottom w:val="0"/>
                              <w:divBdr>
                                <w:top w:val="none" w:sz="0" w:space="0" w:color="auto"/>
                                <w:left w:val="none" w:sz="0" w:space="0" w:color="auto"/>
                                <w:bottom w:val="none" w:sz="0" w:space="0" w:color="auto"/>
                                <w:right w:val="none" w:sz="0" w:space="0" w:color="auto"/>
                              </w:divBdr>
                              <w:divsChild>
                                <w:div w:id="358354908">
                                  <w:marLeft w:val="0"/>
                                  <w:marRight w:val="0"/>
                                  <w:marTop w:val="0"/>
                                  <w:marBottom w:val="0"/>
                                  <w:divBdr>
                                    <w:top w:val="none" w:sz="0" w:space="0" w:color="auto"/>
                                    <w:left w:val="none" w:sz="0" w:space="0" w:color="auto"/>
                                    <w:bottom w:val="none" w:sz="0" w:space="0" w:color="auto"/>
                                    <w:right w:val="none" w:sz="0" w:space="0" w:color="auto"/>
                                  </w:divBdr>
                                </w:div>
                                <w:div w:id="2007200573">
                                  <w:marLeft w:val="0"/>
                                  <w:marRight w:val="0"/>
                                  <w:marTop w:val="0"/>
                                  <w:marBottom w:val="0"/>
                                  <w:divBdr>
                                    <w:top w:val="none" w:sz="0" w:space="0" w:color="auto"/>
                                    <w:left w:val="none" w:sz="0" w:space="0" w:color="auto"/>
                                    <w:bottom w:val="none" w:sz="0" w:space="0" w:color="auto"/>
                                    <w:right w:val="none" w:sz="0" w:space="0" w:color="auto"/>
                                  </w:divBdr>
                                </w:div>
                                <w:div w:id="1124227786">
                                  <w:marLeft w:val="0"/>
                                  <w:marRight w:val="0"/>
                                  <w:marTop w:val="0"/>
                                  <w:marBottom w:val="0"/>
                                  <w:divBdr>
                                    <w:top w:val="none" w:sz="0" w:space="0" w:color="auto"/>
                                    <w:left w:val="none" w:sz="0" w:space="0" w:color="auto"/>
                                    <w:bottom w:val="none" w:sz="0" w:space="0" w:color="auto"/>
                                    <w:right w:val="none" w:sz="0" w:space="0" w:color="auto"/>
                                  </w:divBdr>
                                </w:div>
                                <w:div w:id="1060983911">
                                  <w:marLeft w:val="0"/>
                                  <w:marRight w:val="0"/>
                                  <w:marTop w:val="0"/>
                                  <w:marBottom w:val="0"/>
                                  <w:divBdr>
                                    <w:top w:val="none" w:sz="0" w:space="0" w:color="auto"/>
                                    <w:left w:val="none" w:sz="0" w:space="0" w:color="auto"/>
                                    <w:bottom w:val="none" w:sz="0" w:space="0" w:color="auto"/>
                                    <w:right w:val="none" w:sz="0" w:space="0" w:color="auto"/>
                                  </w:divBdr>
                                </w:div>
                                <w:div w:id="384910541">
                                  <w:marLeft w:val="0"/>
                                  <w:marRight w:val="0"/>
                                  <w:marTop w:val="0"/>
                                  <w:marBottom w:val="0"/>
                                  <w:divBdr>
                                    <w:top w:val="none" w:sz="0" w:space="0" w:color="auto"/>
                                    <w:left w:val="none" w:sz="0" w:space="0" w:color="auto"/>
                                    <w:bottom w:val="none" w:sz="0" w:space="0" w:color="auto"/>
                                    <w:right w:val="none" w:sz="0" w:space="0" w:color="auto"/>
                                  </w:divBdr>
                                </w:div>
                                <w:div w:id="359017782">
                                  <w:marLeft w:val="0"/>
                                  <w:marRight w:val="0"/>
                                  <w:marTop w:val="0"/>
                                  <w:marBottom w:val="0"/>
                                  <w:divBdr>
                                    <w:top w:val="none" w:sz="0" w:space="0" w:color="auto"/>
                                    <w:left w:val="none" w:sz="0" w:space="0" w:color="auto"/>
                                    <w:bottom w:val="none" w:sz="0" w:space="0" w:color="auto"/>
                                    <w:right w:val="none" w:sz="0" w:space="0" w:color="auto"/>
                                  </w:divBdr>
                                </w:div>
                                <w:div w:id="471337627">
                                  <w:marLeft w:val="0"/>
                                  <w:marRight w:val="0"/>
                                  <w:marTop w:val="0"/>
                                  <w:marBottom w:val="0"/>
                                  <w:divBdr>
                                    <w:top w:val="none" w:sz="0" w:space="0" w:color="auto"/>
                                    <w:left w:val="none" w:sz="0" w:space="0" w:color="auto"/>
                                    <w:bottom w:val="none" w:sz="0" w:space="0" w:color="auto"/>
                                    <w:right w:val="none" w:sz="0" w:space="0" w:color="auto"/>
                                  </w:divBdr>
                                </w:div>
                                <w:div w:id="16017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38181">
                      <w:marLeft w:val="0"/>
                      <w:marRight w:val="0"/>
                      <w:marTop w:val="0"/>
                      <w:marBottom w:val="0"/>
                      <w:divBdr>
                        <w:top w:val="none" w:sz="0" w:space="0" w:color="auto"/>
                        <w:left w:val="none" w:sz="0" w:space="0" w:color="auto"/>
                        <w:bottom w:val="none" w:sz="0" w:space="0" w:color="auto"/>
                        <w:right w:val="none" w:sz="0" w:space="0" w:color="auto"/>
                      </w:divBdr>
                      <w:divsChild>
                        <w:div w:id="615717692">
                          <w:marLeft w:val="0"/>
                          <w:marRight w:val="0"/>
                          <w:marTop w:val="0"/>
                          <w:marBottom w:val="300"/>
                          <w:divBdr>
                            <w:top w:val="single" w:sz="18" w:space="0" w:color="00A65A"/>
                            <w:left w:val="none" w:sz="0" w:space="0" w:color="auto"/>
                            <w:bottom w:val="none" w:sz="0" w:space="0" w:color="auto"/>
                            <w:right w:val="none" w:sz="0" w:space="0" w:color="auto"/>
                          </w:divBdr>
                          <w:divsChild>
                            <w:div w:id="745687814">
                              <w:marLeft w:val="0"/>
                              <w:marRight w:val="0"/>
                              <w:marTop w:val="0"/>
                              <w:marBottom w:val="0"/>
                              <w:divBdr>
                                <w:top w:val="none" w:sz="0" w:space="0" w:color="auto"/>
                                <w:left w:val="none" w:sz="0" w:space="0" w:color="auto"/>
                                <w:bottom w:val="single" w:sz="6" w:space="8" w:color="F4F4F4"/>
                                <w:right w:val="none" w:sz="0" w:space="0" w:color="auto"/>
                              </w:divBdr>
                            </w:div>
                            <w:div w:id="695933117">
                              <w:marLeft w:val="0"/>
                              <w:marRight w:val="0"/>
                              <w:marTop w:val="0"/>
                              <w:marBottom w:val="0"/>
                              <w:divBdr>
                                <w:top w:val="none" w:sz="0" w:space="0" w:color="auto"/>
                                <w:left w:val="none" w:sz="0" w:space="0" w:color="auto"/>
                                <w:bottom w:val="none" w:sz="0" w:space="0" w:color="auto"/>
                                <w:right w:val="none" w:sz="0" w:space="0" w:color="auto"/>
                              </w:divBdr>
                              <w:divsChild>
                                <w:div w:id="884025758">
                                  <w:marLeft w:val="0"/>
                                  <w:marRight w:val="0"/>
                                  <w:marTop w:val="0"/>
                                  <w:marBottom w:val="0"/>
                                  <w:divBdr>
                                    <w:top w:val="none" w:sz="0" w:space="0" w:color="auto"/>
                                    <w:left w:val="none" w:sz="0" w:space="0" w:color="auto"/>
                                    <w:bottom w:val="none" w:sz="0" w:space="0" w:color="auto"/>
                                    <w:right w:val="none" w:sz="0" w:space="0" w:color="auto"/>
                                  </w:divBdr>
                                </w:div>
                                <w:div w:id="341247116">
                                  <w:marLeft w:val="0"/>
                                  <w:marRight w:val="0"/>
                                  <w:marTop w:val="0"/>
                                  <w:marBottom w:val="0"/>
                                  <w:divBdr>
                                    <w:top w:val="none" w:sz="0" w:space="0" w:color="auto"/>
                                    <w:left w:val="none" w:sz="0" w:space="0" w:color="auto"/>
                                    <w:bottom w:val="none" w:sz="0" w:space="0" w:color="auto"/>
                                    <w:right w:val="none" w:sz="0" w:space="0" w:color="auto"/>
                                  </w:divBdr>
                                </w:div>
                                <w:div w:id="1424960168">
                                  <w:marLeft w:val="0"/>
                                  <w:marRight w:val="0"/>
                                  <w:marTop w:val="0"/>
                                  <w:marBottom w:val="0"/>
                                  <w:divBdr>
                                    <w:top w:val="none" w:sz="0" w:space="0" w:color="auto"/>
                                    <w:left w:val="none" w:sz="0" w:space="0" w:color="auto"/>
                                    <w:bottom w:val="none" w:sz="0" w:space="0" w:color="auto"/>
                                    <w:right w:val="none" w:sz="0" w:space="0" w:color="auto"/>
                                  </w:divBdr>
                                  <w:divsChild>
                                    <w:div w:id="116031390">
                                      <w:marLeft w:val="0"/>
                                      <w:marRight w:val="0"/>
                                      <w:marTop w:val="0"/>
                                      <w:marBottom w:val="0"/>
                                      <w:divBdr>
                                        <w:top w:val="none" w:sz="0" w:space="0" w:color="auto"/>
                                        <w:left w:val="none" w:sz="0" w:space="0" w:color="auto"/>
                                        <w:bottom w:val="none" w:sz="0" w:space="0" w:color="auto"/>
                                        <w:right w:val="none" w:sz="0" w:space="0" w:color="auto"/>
                                      </w:divBdr>
                                    </w:div>
                                    <w:div w:id="1408923099">
                                      <w:marLeft w:val="0"/>
                                      <w:marRight w:val="0"/>
                                      <w:marTop w:val="0"/>
                                      <w:marBottom w:val="0"/>
                                      <w:divBdr>
                                        <w:top w:val="none" w:sz="0" w:space="0" w:color="auto"/>
                                        <w:left w:val="none" w:sz="0" w:space="0" w:color="auto"/>
                                        <w:bottom w:val="none" w:sz="0" w:space="0" w:color="auto"/>
                                        <w:right w:val="none" w:sz="0" w:space="0" w:color="auto"/>
                                      </w:divBdr>
                                    </w:div>
                                    <w:div w:id="1622493034">
                                      <w:marLeft w:val="0"/>
                                      <w:marRight w:val="0"/>
                                      <w:marTop w:val="0"/>
                                      <w:marBottom w:val="0"/>
                                      <w:divBdr>
                                        <w:top w:val="none" w:sz="0" w:space="0" w:color="auto"/>
                                        <w:left w:val="none" w:sz="0" w:space="0" w:color="auto"/>
                                        <w:bottom w:val="none" w:sz="0" w:space="0" w:color="auto"/>
                                        <w:right w:val="none" w:sz="0" w:space="0" w:color="auto"/>
                                      </w:divBdr>
                                    </w:div>
                                    <w:div w:id="410472762">
                                      <w:marLeft w:val="0"/>
                                      <w:marRight w:val="0"/>
                                      <w:marTop w:val="0"/>
                                      <w:marBottom w:val="0"/>
                                      <w:divBdr>
                                        <w:top w:val="none" w:sz="0" w:space="0" w:color="auto"/>
                                        <w:left w:val="none" w:sz="0" w:space="0" w:color="auto"/>
                                        <w:bottom w:val="none" w:sz="0" w:space="0" w:color="auto"/>
                                        <w:right w:val="none" w:sz="0" w:space="0" w:color="auto"/>
                                      </w:divBdr>
                                    </w:div>
                                    <w:div w:id="1766264364">
                                      <w:marLeft w:val="0"/>
                                      <w:marRight w:val="0"/>
                                      <w:marTop w:val="0"/>
                                      <w:marBottom w:val="0"/>
                                      <w:divBdr>
                                        <w:top w:val="none" w:sz="0" w:space="0" w:color="auto"/>
                                        <w:left w:val="none" w:sz="0" w:space="0" w:color="auto"/>
                                        <w:bottom w:val="none" w:sz="0" w:space="0" w:color="auto"/>
                                        <w:right w:val="none" w:sz="0" w:space="0" w:color="auto"/>
                                      </w:divBdr>
                                    </w:div>
                                    <w:div w:id="2108302820">
                                      <w:marLeft w:val="0"/>
                                      <w:marRight w:val="0"/>
                                      <w:marTop w:val="0"/>
                                      <w:marBottom w:val="0"/>
                                      <w:divBdr>
                                        <w:top w:val="none" w:sz="0" w:space="0" w:color="auto"/>
                                        <w:left w:val="none" w:sz="0" w:space="0" w:color="auto"/>
                                        <w:bottom w:val="none" w:sz="0" w:space="0" w:color="auto"/>
                                        <w:right w:val="none" w:sz="0" w:space="0" w:color="auto"/>
                                      </w:divBdr>
                                    </w:div>
                                    <w:div w:id="34621972">
                                      <w:marLeft w:val="0"/>
                                      <w:marRight w:val="0"/>
                                      <w:marTop w:val="0"/>
                                      <w:marBottom w:val="0"/>
                                      <w:divBdr>
                                        <w:top w:val="none" w:sz="0" w:space="0" w:color="auto"/>
                                        <w:left w:val="none" w:sz="0" w:space="0" w:color="auto"/>
                                        <w:bottom w:val="none" w:sz="0" w:space="0" w:color="auto"/>
                                        <w:right w:val="none" w:sz="0" w:space="0" w:color="auto"/>
                                      </w:divBdr>
                                    </w:div>
                                    <w:div w:id="911961614">
                                      <w:marLeft w:val="0"/>
                                      <w:marRight w:val="0"/>
                                      <w:marTop w:val="0"/>
                                      <w:marBottom w:val="0"/>
                                      <w:divBdr>
                                        <w:top w:val="none" w:sz="0" w:space="0" w:color="auto"/>
                                        <w:left w:val="none" w:sz="0" w:space="0" w:color="auto"/>
                                        <w:bottom w:val="none" w:sz="0" w:space="0" w:color="auto"/>
                                        <w:right w:val="none" w:sz="0" w:space="0" w:color="auto"/>
                                      </w:divBdr>
                                    </w:div>
                                    <w:div w:id="1878858373">
                                      <w:marLeft w:val="0"/>
                                      <w:marRight w:val="0"/>
                                      <w:marTop w:val="0"/>
                                      <w:marBottom w:val="0"/>
                                      <w:divBdr>
                                        <w:top w:val="none" w:sz="0" w:space="0" w:color="auto"/>
                                        <w:left w:val="none" w:sz="0" w:space="0" w:color="auto"/>
                                        <w:bottom w:val="none" w:sz="0" w:space="0" w:color="auto"/>
                                        <w:right w:val="none" w:sz="0" w:space="0" w:color="auto"/>
                                      </w:divBdr>
                                    </w:div>
                                    <w:div w:id="153883345">
                                      <w:marLeft w:val="0"/>
                                      <w:marRight w:val="0"/>
                                      <w:marTop w:val="0"/>
                                      <w:marBottom w:val="0"/>
                                      <w:divBdr>
                                        <w:top w:val="none" w:sz="0" w:space="0" w:color="auto"/>
                                        <w:left w:val="none" w:sz="0" w:space="0" w:color="auto"/>
                                        <w:bottom w:val="none" w:sz="0" w:space="0" w:color="auto"/>
                                        <w:right w:val="none" w:sz="0" w:space="0" w:color="auto"/>
                                      </w:divBdr>
                                    </w:div>
                                    <w:div w:id="581181952">
                                      <w:marLeft w:val="0"/>
                                      <w:marRight w:val="0"/>
                                      <w:marTop w:val="0"/>
                                      <w:marBottom w:val="0"/>
                                      <w:divBdr>
                                        <w:top w:val="none" w:sz="0" w:space="0" w:color="auto"/>
                                        <w:left w:val="none" w:sz="0" w:space="0" w:color="auto"/>
                                        <w:bottom w:val="none" w:sz="0" w:space="0" w:color="auto"/>
                                        <w:right w:val="none" w:sz="0" w:space="0" w:color="auto"/>
                                      </w:divBdr>
                                    </w:div>
                                    <w:div w:id="2034721150">
                                      <w:marLeft w:val="0"/>
                                      <w:marRight w:val="0"/>
                                      <w:marTop w:val="0"/>
                                      <w:marBottom w:val="0"/>
                                      <w:divBdr>
                                        <w:top w:val="none" w:sz="0" w:space="0" w:color="auto"/>
                                        <w:left w:val="none" w:sz="0" w:space="0" w:color="auto"/>
                                        <w:bottom w:val="none" w:sz="0" w:space="0" w:color="auto"/>
                                        <w:right w:val="none" w:sz="0" w:space="0" w:color="auto"/>
                                      </w:divBdr>
                                    </w:div>
                                    <w:div w:id="504785047">
                                      <w:marLeft w:val="0"/>
                                      <w:marRight w:val="0"/>
                                      <w:marTop w:val="0"/>
                                      <w:marBottom w:val="0"/>
                                      <w:divBdr>
                                        <w:top w:val="none" w:sz="0" w:space="0" w:color="auto"/>
                                        <w:left w:val="none" w:sz="0" w:space="0" w:color="auto"/>
                                        <w:bottom w:val="none" w:sz="0" w:space="0" w:color="auto"/>
                                        <w:right w:val="none" w:sz="0" w:space="0" w:color="auto"/>
                                      </w:divBdr>
                                    </w:div>
                                    <w:div w:id="1309287779">
                                      <w:marLeft w:val="0"/>
                                      <w:marRight w:val="0"/>
                                      <w:marTop w:val="0"/>
                                      <w:marBottom w:val="0"/>
                                      <w:divBdr>
                                        <w:top w:val="none" w:sz="0" w:space="0" w:color="auto"/>
                                        <w:left w:val="none" w:sz="0" w:space="0" w:color="auto"/>
                                        <w:bottom w:val="none" w:sz="0" w:space="0" w:color="auto"/>
                                        <w:right w:val="none" w:sz="0" w:space="0" w:color="auto"/>
                                      </w:divBdr>
                                    </w:div>
                                    <w:div w:id="449206784">
                                      <w:marLeft w:val="0"/>
                                      <w:marRight w:val="0"/>
                                      <w:marTop w:val="0"/>
                                      <w:marBottom w:val="0"/>
                                      <w:divBdr>
                                        <w:top w:val="none" w:sz="0" w:space="0" w:color="auto"/>
                                        <w:left w:val="none" w:sz="0" w:space="0" w:color="auto"/>
                                        <w:bottom w:val="none" w:sz="0" w:space="0" w:color="auto"/>
                                        <w:right w:val="none" w:sz="0" w:space="0" w:color="auto"/>
                                      </w:divBdr>
                                    </w:div>
                                    <w:div w:id="1940984624">
                                      <w:marLeft w:val="0"/>
                                      <w:marRight w:val="0"/>
                                      <w:marTop w:val="0"/>
                                      <w:marBottom w:val="0"/>
                                      <w:divBdr>
                                        <w:top w:val="none" w:sz="0" w:space="0" w:color="auto"/>
                                        <w:left w:val="none" w:sz="0" w:space="0" w:color="auto"/>
                                        <w:bottom w:val="none" w:sz="0" w:space="0" w:color="auto"/>
                                        <w:right w:val="none" w:sz="0" w:space="0" w:color="auto"/>
                                      </w:divBdr>
                                    </w:div>
                                    <w:div w:id="1641612442">
                                      <w:marLeft w:val="0"/>
                                      <w:marRight w:val="0"/>
                                      <w:marTop w:val="0"/>
                                      <w:marBottom w:val="0"/>
                                      <w:divBdr>
                                        <w:top w:val="none" w:sz="0" w:space="0" w:color="auto"/>
                                        <w:left w:val="none" w:sz="0" w:space="0" w:color="auto"/>
                                        <w:bottom w:val="none" w:sz="0" w:space="0" w:color="auto"/>
                                        <w:right w:val="none" w:sz="0" w:space="0" w:color="auto"/>
                                      </w:divBdr>
                                    </w:div>
                                    <w:div w:id="701174257">
                                      <w:marLeft w:val="0"/>
                                      <w:marRight w:val="0"/>
                                      <w:marTop w:val="0"/>
                                      <w:marBottom w:val="0"/>
                                      <w:divBdr>
                                        <w:top w:val="none" w:sz="0" w:space="0" w:color="auto"/>
                                        <w:left w:val="none" w:sz="0" w:space="0" w:color="auto"/>
                                        <w:bottom w:val="none" w:sz="0" w:space="0" w:color="auto"/>
                                        <w:right w:val="none" w:sz="0" w:space="0" w:color="auto"/>
                                      </w:divBdr>
                                    </w:div>
                                    <w:div w:id="1876038336">
                                      <w:marLeft w:val="0"/>
                                      <w:marRight w:val="0"/>
                                      <w:marTop w:val="0"/>
                                      <w:marBottom w:val="0"/>
                                      <w:divBdr>
                                        <w:top w:val="none" w:sz="0" w:space="0" w:color="auto"/>
                                        <w:left w:val="none" w:sz="0" w:space="0" w:color="auto"/>
                                        <w:bottom w:val="none" w:sz="0" w:space="0" w:color="auto"/>
                                        <w:right w:val="none" w:sz="0" w:space="0" w:color="auto"/>
                                      </w:divBdr>
                                    </w:div>
                                    <w:div w:id="465052020">
                                      <w:marLeft w:val="0"/>
                                      <w:marRight w:val="0"/>
                                      <w:marTop w:val="0"/>
                                      <w:marBottom w:val="0"/>
                                      <w:divBdr>
                                        <w:top w:val="none" w:sz="0" w:space="0" w:color="auto"/>
                                        <w:left w:val="none" w:sz="0" w:space="0" w:color="auto"/>
                                        <w:bottom w:val="none" w:sz="0" w:space="0" w:color="auto"/>
                                        <w:right w:val="none" w:sz="0" w:space="0" w:color="auto"/>
                                      </w:divBdr>
                                    </w:div>
                                    <w:div w:id="1138572429">
                                      <w:marLeft w:val="0"/>
                                      <w:marRight w:val="0"/>
                                      <w:marTop w:val="0"/>
                                      <w:marBottom w:val="0"/>
                                      <w:divBdr>
                                        <w:top w:val="none" w:sz="0" w:space="0" w:color="auto"/>
                                        <w:left w:val="none" w:sz="0" w:space="0" w:color="auto"/>
                                        <w:bottom w:val="none" w:sz="0" w:space="0" w:color="auto"/>
                                        <w:right w:val="none" w:sz="0" w:space="0" w:color="auto"/>
                                      </w:divBdr>
                                    </w:div>
                                    <w:div w:id="930964686">
                                      <w:marLeft w:val="0"/>
                                      <w:marRight w:val="0"/>
                                      <w:marTop w:val="0"/>
                                      <w:marBottom w:val="0"/>
                                      <w:divBdr>
                                        <w:top w:val="none" w:sz="0" w:space="0" w:color="auto"/>
                                        <w:left w:val="none" w:sz="0" w:space="0" w:color="auto"/>
                                        <w:bottom w:val="none" w:sz="0" w:space="0" w:color="auto"/>
                                        <w:right w:val="none" w:sz="0" w:space="0" w:color="auto"/>
                                      </w:divBdr>
                                    </w:div>
                                    <w:div w:id="1466923041">
                                      <w:marLeft w:val="0"/>
                                      <w:marRight w:val="0"/>
                                      <w:marTop w:val="0"/>
                                      <w:marBottom w:val="0"/>
                                      <w:divBdr>
                                        <w:top w:val="none" w:sz="0" w:space="0" w:color="auto"/>
                                        <w:left w:val="none" w:sz="0" w:space="0" w:color="auto"/>
                                        <w:bottom w:val="none" w:sz="0" w:space="0" w:color="auto"/>
                                        <w:right w:val="none" w:sz="0" w:space="0" w:color="auto"/>
                                      </w:divBdr>
                                    </w:div>
                                    <w:div w:id="357662113">
                                      <w:marLeft w:val="0"/>
                                      <w:marRight w:val="0"/>
                                      <w:marTop w:val="0"/>
                                      <w:marBottom w:val="0"/>
                                      <w:divBdr>
                                        <w:top w:val="none" w:sz="0" w:space="0" w:color="auto"/>
                                        <w:left w:val="none" w:sz="0" w:space="0" w:color="auto"/>
                                        <w:bottom w:val="none" w:sz="0" w:space="0" w:color="auto"/>
                                        <w:right w:val="none" w:sz="0" w:space="0" w:color="auto"/>
                                      </w:divBdr>
                                    </w:div>
                                    <w:div w:id="931205802">
                                      <w:marLeft w:val="0"/>
                                      <w:marRight w:val="0"/>
                                      <w:marTop w:val="0"/>
                                      <w:marBottom w:val="0"/>
                                      <w:divBdr>
                                        <w:top w:val="none" w:sz="0" w:space="0" w:color="auto"/>
                                        <w:left w:val="none" w:sz="0" w:space="0" w:color="auto"/>
                                        <w:bottom w:val="none" w:sz="0" w:space="0" w:color="auto"/>
                                        <w:right w:val="none" w:sz="0" w:space="0" w:color="auto"/>
                                      </w:divBdr>
                                    </w:div>
                                    <w:div w:id="461725908">
                                      <w:marLeft w:val="0"/>
                                      <w:marRight w:val="0"/>
                                      <w:marTop w:val="0"/>
                                      <w:marBottom w:val="0"/>
                                      <w:divBdr>
                                        <w:top w:val="none" w:sz="0" w:space="0" w:color="auto"/>
                                        <w:left w:val="none" w:sz="0" w:space="0" w:color="auto"/>
                                        <w:bottom w:val="none" w:sz="0" w:space="0" w:color="auto"/>
                                        <w:right w:val="none" w:sz="0" w:space="0" w:color="auto"/>
                                      </w:divBdr>
                                    </w:div>
                                    <w:div w:id="418870053">
                                      <w:marLeft w:val="0"/>
                                      <w:marRight w:val="0"/>
                                      <w:marTop w:val="0"/>
                                      <w:marBottom w:val="0"/>
                                      <w:divBdr>
                                        <w:top w:val="none" w:sz="0" w:space="0" w:color="auto"/>
                                        <w:left w:val="none" w:sz="0" w:space="0" w:color="auto"/>
                                        <w:bottom w:val="none" w:sz="0" w:space="0" w:color="auto"/>
                                        <w:right w:val="none" w:sz="0" w:space="0" w:color="auto"/>
                                      </w:divBdr>
                                    </w:div>
                                    <w:div w:id="991832951">
                                      <w:marLeft w:val="0"/>
                                      <w:marRight w:val="0"/>
                                      <w:marTop w:val="0"/>
                                      <w:marBottom w:val="0"/>
                                      <w:divBdr>
                                        <w:top w:val="none" w:sz="0" w:space="0" w:color="auto"/>
                                        <w:left w:val="none" w:sz="0" w:space="0" w:color="auto"/>
                                        <w:bottom w:val="none" w:sz="0" w:space="0" w:color="auto"/>
                                        <w:right w:val="none" w:sz="0" w:space="0" w:color="auto"/>
                                      </w:divBdr>
                                    </w:div>
                                    <w:div w:id="1790470411">
                                      <w:marLeft w:val="0"/>
                                      <w:marRight w:val="0"/>
                                      <w:marTop w:val="0"/>
                                      <w:marBottom w:val="0"/>
                                      <w:divBdr>
                                        <w:top w:val="none" w:sz="0" w:space="0" w:color="auto"/>
                                        <w:left w:val="none" w:sz="0" w:space="0" w:color="auto"/>
                                        <w:bottom w:val="none" w:sz="0" w:space="0" w:color="auto"/>
                                        <w:right w:val="none" w:sz="0" w:space="0" w:color="auto"/>
                                      </w:divBdr>
                                    </w:div>
                                    <w:div w:id="1697927235">
                                      <w:marLeft w:val="0"/>
                                      <w:marRight w:val="0"/>
                                      <w:marTop w:val="0"/>
                                      <w:marBottom w:val="0"/>
                                      <w:divBdr>
                                        <w:top w:val="none" w:sz="0" w:space="0" w:color="auto"/>
                                        <w:left w:val="none" w:sz="0" w:space="0" w:color="auto"/>
                                        <w:bottom w:val="none" w:sz="0" w:space="0" w:color="auto"/>
                                        <w:right w:val="none" w:sz="0" w:space="0" w:color="auto"/>
                                      </w:divBdr>
                                    </w:div>
                                    <w:div w:id="1155299724">
                                      <w:marLeft w:val="0"/>
                                      <w:marRight w:val="0"/>
                                      <w:marTop w:val="0"/>
                                      <w:marBottom w:val="0"/>
                                      <w:divBdr>
                                        <w:top w:val="none" w:sz="0" w:space="0" w:color="auto"/>
                                        <w:left w:val="none" w:sz="0" w:space="0" w:color="auto"/>
                                        <w:bottom w:val="none" w:sz="0" w:space="0" w:color="auto"/>
                                        <w:right w:val="none" w:sz="0" w:space="0" w:color="auto"/>
                                      </w:divBdr>
                                    </w:div>
                                    <w:div w:id="613177251">
                                      <w:marLeft w:val="0"/>
                                      <w:marRight w:val="0"/>
                                      <w:marTop w:val="0"/>
                                      <w:marBottom w:val="0"/>
                                      <w:divBdr>
                                        <w:top w:val="none" w:sz="0" w:space="0" w:color="auto"/>
                                        <w:left w:val="none" w:sz="0" w:space="0" w:color="auto"/>
                                        <w:bottom w:val="none" w:sz="0" w:space="0" w:color="auto"/>
                                        <w:right w:val="none" w:sz="0" w:space="0" w:color="auto"/>
                                      </w:divBdr>
                                    </w:div>
                                    <w:div w:id="854811847">
                                      <w:marLeft w:val="0"/>
                                      <w:marRight w:val="0"/>
                                      <w:marTop w:val="0"/>
                                      <w:marBottom w:val="0"/>
                                      <w:divBdr>
                                        <w:top w:val="none" w:sz="0" w:space="0" w:color="auto"/>
                                        <w:left w:val="none" w:sz="0" w:space="0" w:color="auto"/>
                                        <w:bottom w:val="none" w:sz="0" w:space="0" w:color="auto"/>
                                        <w:right w:val="none" w:sz="0" w:space="0" w:color="auto"/>
                                      </w:divBdr>
                                    </w:div>
                                    <w:div w:id="1018507394">
                                      <w:marLeft w:val="0"/>
                                      <w:marRight w:val="0"/>
                                      <w:marTop w:val="0"/>
                                      <w:marBottom w:val="0"/>
                                      <w:divBdr>
                                        <w:top w:val="none" w:sz="0" w:space="0" w:color="auto"/>
                                        <w:left w:val="none" w:sz="0" w:space="0" w:color="auto"/>
                                        <w:bottom w:val="none" w:sz="0" w:space="0" w:color="auto"/>
                                        <w:right w:val="none" w:sz="0" w:space="0" w:color="auto"/>
                                      </w:divBdr>
                                    </w:div>
                                    <w:div w:id="1816216147">
                                      <w:marLeft w:val="0"/>
                                      <w:marRight w:val="0"/>
                                      <w:marTop w:val="0"/>
                                      <w:marBottom w:val="0"/>
                                      <w:divBdr>
                                        <w:top w:val="none" w:sz="0" w:space="0" w:color="auto"/>
                                        <w:left w:val="none" w:sz="0" w:space="0" w:color="auto"/>
                                        <w:bottom w:val="none" w:sz="0" w:space="0" w:color="auto"/>
                                        <w:right w:val="none" w:sz="0" w:space="0" w:color="auto"/>
                                      </w:divBdr>
                                    </w:div>
                                    <w:div w:id="991638685">
                                      <w:marLeft w:val="0"/>
                                      <w:marRight w:val="0"/>
                                      <w:marTop w:val="0"/>
                                      <w:marBottom w:val="0"/>
                                      <w:divBdr>
                                        <w:top w:val="none" w:sz="0" w:space="0" w:color="auto"/>
                                        <w:left w:val="none" w:sz="0" w:space="0" w:color="auto"/>
                                        <w:bottom w:val="none" w:sz="0" w:space="0" w:color="auto"/>
                                        <w:right w:val="none" w:sz="0" w:space="0" w:color="auto"/>
                                      </w:divBdr>
                                    </w:div>
                                    <w:div w:id="587616439">
                                      <w:marLeft w:val="0"/>
                                      <w:marRight w:val="0"/>
                                      <w:marTop w:val="0"/>
                                      <w:marBottom w:val="0"/>
                                      <w:divBdr>
                                        <w:top w:val="none" w:sz="0" w:space="0" w:color="auto"/>
                                        <w:left w:val="none" w:sz="0" w:space="0" w:color="auto"/>
                                        <w:bottom w:val="none" w:sz="0" w:space="0" w:color="auto"/>
                                        <w:right w:val="none" w:sz="0" w:space="0" w:color="auto"/>
                                      </w:divBdr>
                                    </w:div>
                                    <w:div w:id="183523878">
                                      <w:marLeft w:val="0"/>
                                      <w:marRight w:val="0"/>
                                      <w:marTop w:val="0"/>
                                      <w:marBottom w:val="0"/>
                                      <w:divBdr>
                                        <w:top w:val="none" w:sz="0" w:space="0" w:color="auto"/>
                                        <w:left w:val="none" w:sz="0" w:space="0" w:color="auto"/>
                                        <w:bottom w:val="none" w:sz="0" w:space="0" w:color="auto"/>
                                        <w:right w:val="none" w:sz="0" w:space="0" w:color="auto"/>
                                      </w:divBdr>
                                    </w:div>
                                    <w:div w:id="15137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19339">
                      <w:marLeft w:val="0"/>
                      <w:marRight w:val="0"/>
                      <w:marTop w:val="0"/>
                      <w:marBottom w:val="300"/>
                      <w:divBdr>
                        <w:top w:val="single" w:sz="18" w:space="0" w:color="00A65A"/>
                        <w:left w:val="none" w:sz="0" w:space="0" w:color="auto"/>
                        <w:bottom w:val="none" w:sz="0" w:space="0" w:color="auto"/>
                        <w:right w:val="none" w:sz="0" w:space="0" w:color="auto"/>
                      </w:divBdr>
                      <w:divsChild>
                        <w:div w:id="2081704854">
                          <w:marLeft w:val="0"/>
                          <w:marRight w:val="0"/>
                          <w:marTop w:val="0"/>
                          <w:marBottom w:val="0"/>
                          <w:divBdr>
                            <w:top w:val="none" w:sz="0" w:space="0" w:color="auto"/>
                            <w:left w:val="none" w:sz="0" w:space="0" w:color="auto"/>
                            <w:bottom w:val="single" w:sz="6" w:space="8" w:color="F4F4F4"/>
                            <w:right w:val="none" w:sz="0" w:space="0" w:color="auto"/>
                          </w:divBdr>
                        </w:div>
                        <w:div w:id="573852352">
                          <w:marLeft w:val="0"/>
                          <w:marRight w:val="0"/>
                          <w:marTop w:val="0"/>
                          <w:marBottom w:val="0"/>
                          <w:divBdr>
                            <w:top w:val="none" w:sz="0" w:space="0" w:color="auto"/>
                            <w:left w:val="none" w:sz="0" w:space="0" w:color="auto"/>
                            <w:bottom w:val="none" w:sz="0" w:space="0" w:color="auto"/>
                            <w:right w:val="none" w:sz="0" w:space="0" w:color="auto"/>
                          </w:divBdr>
                          <w:divsChild>
                            <w:div w:id="5307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4774">
                      <w:marLeft w:val="0"/>
                      <w:marRight w:val="0"/>
                      <w:marTop w:val="0"/>
                      <w:marBottom w:val="0"/>
                      <w:divBdr>
                        <w:top w:val="none" w:sz="0" w:space="0" w:color="auto"/>
                        <w:left w:val="none" w:sz="0" w:space="0" w:color="auto"/>
                        <w:bottom w:val="none" w:sz="0" w:space="0" w:color="auto"/>
                        <w:right w:val="none" w:sz="0" w:space="0" w:color="auto"/>
                      </w:divBdr>
                      <w:divsChild>
                        <w:div w:id="1722559920">
                          <w:marLeft w:val="0"/>
                          <w:marRight w:val="0"/>
                          <w:marTop w:val="0"/>
                          <w:marBottom w:val="300"/>
                          <w:divBdr>
                            <w:top w:val="single" w:sz="18" w:space="0" w:color="F39C12"/>
                            <w:left w:val="none" w:sz="0" w:space="0" w:color="auto"/>
                            <w:bottom w:val="none" w:sz="0" w:space="0" w:color="auto"/>
                            <w:right w:val="none" w:sz="0" w:space="0" w:color="auto"/>
                          </w:divBdr>
                          <w:divsChild>
                            <w:div w:id="171994945">
                              <w:marLeft w:val="0"/>
                              <w:marRight w:val="0"/>
                              <w:marTop w:val="0"/>
                              <w:marBottom w:val="0"/>
                              <w:divBdr>
                                <w:top w:val="none" w:sz="0" w:space="0" w:color="auto"/>
                                <w:left w:val="none" w:sz="0" w:space="0" w:color="auto"/>
                                <w:bottom w:val="single" w:sz="6" w:space="8" w:color="F4F4F4"/>
                                <w:right w:val="none" w:sz="0" w:space="0" w:color="auto"/>
                              </w:divBdr>
                            </w:div>
                            <w:div w:id="17442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7251">
                      <w:marLeft w:val="0"/>
                      <w:marRight w:val="0"/>
                      <w:marTop w:val="0"/>
                      <w:marBottom w:val="300"/>
                      <w:divBdr>
                        <w:top w:val="single" w:sz="18" w:space="0" w:color="DD4B39"/>
                        <w:left w:val="none" w:sz="0" w:space="0" w:color="auto"/>
                        <w:bottom w:val="none" w:sz="0" w:space="0" w:color="auto"/>
                        <w:right w:val="none" w:sz="0" w:space="0" w:color="auto"/>
                      </w:divBdr>
                      <w:divsChild>
                        <w:div w:id="930316255">
                          <w:marLeft w:val="0"/>
                          <w:marRight w:val="0"/>
                          <w:marTop w:val="0"/>
                          <w:marBottom w:val="0"/>
                          <w:divBdr>
                            <w:top w:val="none" w:sz="0" w:space="0" w:color="auto"/>
                            <w:left w:val="none" w:sz="0" w:space="0" w:color="auto"/>
                            <w:bottom w:val="single" w:sz="6" w:space="8" w:color="F4F4F4"/>
                            <w:right w:val="none" w:sz="0" w:space="0" w:color="auto"/>
                          </w:divBdr>
                        </w:div>
                        <w:div w:id="708451268">
                          <w:marLeft w:val="0"/>
                          <w:marRight w:val="0"/>
                          <w:marTop w:val="0"/>
                          <w:marBottom w:val="0"/>
                          <w:divBdr>
                            <w:top w:val="none" w:sz="0" w:space="0" w:color="auto"/>
                            <w:left w:val="none" w:sz="0" w:space="0" w:color="auto"/>
                            <w:bottom w:val="none" w:sz="0" w:space="0" w:color="auto"/>
                            <w:right w:val="none" w:sz="0" w:space="0" w:color="auto"/>
                          </w:divBdr>
                        </w:div>
                      </w:divsChild>
                    </w:div>
                    <w:div w:id="182018079">
                      <w:marLeft w:val="0"/>
                      <w:marRight w:val="0"/>
                      <w:marTop w:val="0"/>
                      <w:marBottom w:val="0"/>
                      <w:divBdr>
                        <w:top w:val="none" w:sz="0" w:space="0" w:color="auto"/>
                        <w:left w:val="none" w:sz="0" w:space="0" w:color="auto"/>
                        <w:bottom w:val="none" w:sz="0" w:space="0" w:color="auto"/>
                        <w:right w:val="none" w:sz="0" w:space="0" w:color="auto"/>
                      </w:divBdr>
                      <w:divsChild>
                        <w:div w:id="768282762">
                          <w:marLeft w:val="0"/>
                          <w:marRight w:val="0"/>
                          <w:marTop w:val="0"/>
                          <w:marBottom w:val="300"/>
                          <w:divBdr>
                            <w:top w:val="single" w:sz="18" w:space="0" w:color="00C0EF"/>
                            <w:left w:val="none" w:sz="0" w:space="0" w:color="auto"/>
                            <w:bottom w:val="none" w:sz="0" w:space="0" w:color="auto"/>
                            <w:right w:val="none" w:sz="0" w:space="0" w:color="auto"/>
                          </w:divBdr>
                          <w:divsChild>
                            <w:div w:id="1321523">
                              <w:marLeft w:val="0"/>
                              <w:marRight w:val="0"/>
                              <w:marTop w:val="0"/>
                              <w:marBottom w:val="0"/>
                              <w:divBdr>
                                <w:top w:val="none" w:sz="0" w:space="0" w:color="auto"/>
                                <w:left w:val="none" w:sz="0" w:space="0" w:color="auto"/>
                                <w:bottom w:val="single" w:sz="6" w:space="8" w:color="F4F4F4"/>
                                <w:right w:val="none" w:sz="0" w:space="0" w:color="auto"/>
                              </w:divBdr>
                            </w:div>
                            <w:div w:id="2212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4502</Words>
  <Characters>25665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Квитко Лариса Владимировна</dc:creator>
  <cp:lastModifiedBy>Квитко Лариса Владимировна</cp:lastModifiedBy>
  <cp:revision>2</cp:revision>
  <dcterms:created xsi:type="dcterms:W3CDTF">2022-12-01T12:17:00Z</dcterms:created>
  <dcterms:modified xsi:type="dcterms:W3CDTF">2022-12-01T12:18:00Z</dcterms:modified>
</cp:coreProperties>
</file>