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DA67ED" w:rsidP="00DA67E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АС-17</w:t>
            </w:r>
            <w:r w:rsidR="000C47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45640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Очиститель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инжектора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DA67ED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76350" cy="2659063"/>
                  <wp:effectExtent l="19050" t="0" r="0" b="0"/>
                  <wp:docPr id="3" name="Рисунок 2" descr="АС-170 Очиститель инжекторов, 3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С-170 Очиститель инжекторов, 300 мл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659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37130" w:rsidRPr="00456402" w:rsidRDefault="00DA67ED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АС-17</w:t>
            </w:r>
            <w:r w:rsidR="00456402" w:rsidRPr="0045640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0 Очиститель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инжектора</w:t>
            </w:r>
            <w:r w:rsidR="00456402" w:rsidRPr="0045640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300 мл</w:t>
            </w:r>
            <w:r w:rsidR="00456402" w:rsidRPr="004564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456402" w:rsidRDefault="0045640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456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402" w:rsidRPr="006812F7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.003920.09.11 от 19.09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565D" w:rsidRPr="0016565D" w:rsidRDefault="0016565D" w:rsidP="0016565D">
      <w:pPr>
        <w:rPr>
          <w:rFonts w:ascii="Times New Roman" w:hAnsi="Times New Roman" w:cs="Times New Roman"/>
          <w:bCs/>
          <w:sz w:val="32"/>
          <w:szCs w:val="32"/>
        </w:rPr>
      </w:pPr>
      <w:r w:rsidRPr="0016565D">
        <w:rPr>
          <w:rFonts w:ascii="Times New Roman" w:hAnsi="Times New Roman" w:cs="Times New Roman"/>
          <w:b/>
          <w:bCs/>
          <w:sz w:val="32"/>
          <w:szCs w:val="32"/>
        </w:rPr>
        <w:t>АС-1</w:t>
      </w:r>
      <w:r w:rsidR="00DA67ED">
        <w:rPr>
          <w:rFonts w:ascii="Times New Roman" w:hAnsi="Times New Roman" w:cs="Times New Roman"/>
          <w:b/>
          <w:bCs/>
          <w:sz w:val="32"/>
          <w:szCs w:val="32"/>
        </w:rPr>
        <w:t>7</w:t>
      </w:r>
      <w:r w:rsidRPr="0016565D">
        <w:rPr>
          <w:rFonts w:ascii="Times New Roman" w:hAnsi="Times New Roman" w:cs="Times New Roman"/>
          <w:b/>
          <w:bCs/>
          <w:sz w:val="32"/>
          <w:szCs w:val="32"/>
        </w:rPr>
        <w:t>0</w:t>
      </w:r>
      <w:r w:rsidRPr="0016565D">
        <w:rPr>
          <w:rFonts w:ascii="Times New Roman" w:hAnsi="Times New Roman" w:cs="Times New Roman"/>
          <w:bCs/>
          <w:sz w:val="32"/>
          <w:szCs w:val="32"/>
        </w:rPr>
        <w:t xml:space="preserve"> Очиститель </w:t>
      </w:r>
      <w:r w:rsidR="00DA67ED">
        <w:rPr>
          <w:rFonts w:ascii="Times New Roman" w:hAnsi="Times New Roman" w:cs="Times New Roman"/>
          <w:bCs/>
          <w:sz w:val="32"/>
          <w:szCs w:val="32"/>
        </w:rPr>
        <w:t>инжектора</w:t>
      </w:r>
      <w:r w:rsidRPr="0016565D">
        <w:rPr>
          <w:rFonts w:ascii="Times New Roman" w:hAnsi="Times New Roman" w:cs="Times New Roman"/>
          <w:bCs/>
          <w:sz w:val="32"/>
          <w:szCs w:val="32"/>
        </w:rPr>
        <w:t xml:space="preserve">, 300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DA67ED" w:rsidRDefault="0016565D" w:rsidP="00DA67ED">
      <w:pPr>
        <w:jc w:val="both"/>
        <w:rPr>
          <w:rFonts w:ascii="Arial" w:hAnsi="Arial" w:cs="Arial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="00DA67ED" w:rsidRPr="00DA67ED">
        <w:rPr>
          <w:rFonts w:ascii="Times New Roman" w:hAnsi="Times New Roman" w:cs="Times New Roman"/>
          <w:sz w:val="28"/>
          <w:szCs w:val="28"/>
        </w:rPr>
        <w:t>предназначен</w:t>
      </w:r>
      <w:r w:rsidR="00DA67ED">
        <w:rPr>
          <w:rFonts w:ascii="Times New Roman" w:hAnsi="Times New Roman" w:cs="Times New Roman"/>
          <w:sz w:val="28"/>
          <w:szCs w:val="28"/>
        </w:rPr>
        <w:t>о</w:t>
      </w:r>
      <w:r w:rsidR="00DA67ED" w:rsidRPr="00DA67ED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="00DA67ED" w:rsidRPr="00DA67ED">
        <w:rPr>
          <w:rFonts w:ascii="Times New Roman" w:hAnsi="Times New Roman" w:cs="Times New Roman"/>
          <w:sz w:val="28"/>
          <w:szCs w:val="28"/>
        </w:rPr>
        <w:t>для очистки инжекторов от всех видов углеводородных отложений, включая смолянисто-лаковые.</w:t>
      </w:r>
      <w:proofErr w:type="gramEnd"/>
      <w:r w:rsidR="00DA67ED" w:rsidRPr="00DA67ED">
        <w:rPr>
          <w:rFonts w:ascii="Times New Roman" w:hAnsi="Times New Roman" w:cs="Times New Roman"/>
          <w:sz w:val="28"/>
          <w:szCs w:val="28"/>
        </w:rPr>
        <w:t xml:space="preserve"> Подходит для всех типов бензиновых систем впрыска, в т.ч. с турбонаддувом</w:t>
      </w:r>
      <w:r w:rsidR="00DA67ED">
        <w:rPr>
          <w:rFonts w:ascii="Arial" w:hAnsi="Arial" w:cs="Arial"/>
        </w:rPr>
        <w:t>.</w:t>
      </w:r>
    </w:p>
    <w:p w:rsidR="00B74B96" w:rsidRPr="00B74B96" w:rsidRDefault="00B74B96" w:rsidP="0016565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850AEE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</w:t>
            </w:r>
            <w:proofErr w:type="gram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условиях</w:t>
            </w:r>
            <w:proofErr w:type="gram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мещении и 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BB1BAE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1123950"/>
            <wp:effectExtent l="0" t="0" r="0" b="0"/>
            <wp:docPr id="5" name="Рисунок 1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85850" cy="1123950"/>
            <wp:effectExtent l="0" t="0" r="0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79397C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Оптимизированная смесь моющих присадок</w:t>
            </w:r>
          </w:p>
        </w:tc>
        <w:tc>
          <w:tcPr>
            <w:tcW w:w="2303" w:type="dxa"/>
            <w:vAlign w:val="center"/>
          </w:tcPr>
          <w:p w:rsidR="00A811AE" w:rsidRPr="00237130" w:rsidRDefault="00237130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5 - 15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3149AE" w:rsidRDefault="003149AE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5. Меры и средства обеспечения пожаровзрывобезопасности.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пожаровзрывоопасности: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B232E0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Продукция пожароопасна.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На железнодорожном транспорте транспортирование продукции проводят в крытых вагонах повагонными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Default="00BA4A9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Прозрачный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BA4A99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785 - 795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r>
        <w:rPr>
          <w:rFonts w:ascii="Times New Roman" w:hAnsi="Times New Roman" w:cs="Times New Roman"/>
          <w:sz w:val="28"/>
          <w:szCs w:val="28"/>
        </w:rPr>
        <w:t>уайт-спирита</w:t>
      </w:r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BA4A99" w:rsidRDefault="00BA4A99" w:rsidP="003C5057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АС-1</w:t>
            </w:r>
            <w:r w:rsidR="003C50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0 Очиститель </w:t>
            </w:r>
            <w:r w:rsidR="003C505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инжектора</w:t>
            </w:r>
            <w:r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случае</w:t>
            </w:r>
            <w:proofErr w:type="gramEnd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D40C25" w:rsidRDefault="00D40C25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ТУ 0257-002-13313172-2011</w:t>
      </w:r>
    </w:p>
    <w:p w:rsidR="00B4047F" w:rsidRDefault="00B4047F" w:rsidP="00B4047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«Автохимия»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B4047F" w:rsidRDefault="00B4047F" w:rsidP="00B404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.003920.09.11 от 19.09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B4047F" w:rsidRPr="00B4047F" w:rsidRDefault="00B4047F" w:rsidP="00B4047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3C5057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3C5057">
              <w:rPr>
                <w:rFonts w:ascii="Times New Roman" w:hAnsi="Times New Roman"/>
                <w:sz w:val="28"/>
                <w:szCs w:val="28"/>
              </w:rPr>
              <w:t>Предназначен</w:t>
            </w:r>
            <w:proofErr w:type="gramEnd"/>
            <w:r w:rsidRPr="003C5057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 </w:t>
            </w:r>
            <w:r w:rsidRPr="003C5057">
              <w:rPr>
                <w:rFonts w:ascii="Times New Roman" w:hAnsi="Times New Roman"/>
                <w:sz w:val="28"/>
                <w:szCs w:val="28"/>
              </w:rPr>
              <w:t>для очистки инжекторов от всех видов углеводородных отложений, включая смолянисто-лаковые. Подходит для всех типов бензиновых систем впрыска, в т.ч. с турбонаддувом.  Благодаря восстановлению геометрии факела распыления обеспечивает полноту сгорания топлива, снижая дымность выхлопа. Не оказывает вредного воздействия на каталитические нейтрализаторы и кислородные датчики. Восстанавливает разгонную динамику автомобиля. Рассчитан на обработку 40-</w:t>
            </w:r>
            <w:smartTag w:uri="urn:schemas-microsoft-com:office:smarttags" w:element="metricconverter">
              <w:smartTagPr>
                <w:attr w:name="ProductID" w:val="50 л"/>
              </w:smartTagPr>
              <w:r w:rsidRPr="003C5057">
                <w:rPr>
                  <w:rFonts w:ascii="Times New Roman" w:hAnsi="Times New Roman"/>
                  <w:sz w:val="28"/>
                  <w:szCs w:val="28"/>
                </w:rPr>
                <w:t>50 л</w:t>
              </w:r>
            </w:smartTag>
            <w:r w:rsidRPr="003C5057">
              <w:rPr>
                <w:rFonts w:ascii="Times New Roman" w:hAnsi="Times New Roman"/>
                <w:sz w:val="28"/>
                <w:szCs w:val="28"/>
              </w:rPr>
              <w:t xml:space="preserve"> топлива.  Рекомендуется применять через каждые  </w:t>
            </w:r>
            <w:smartTag w:uri="urn:schemas-microsoft-com:office:smarttags" w:element="metricconverter">
              <w:smartTagPr>
                <w:attr w:name="ProductID" w:val="3000 км"/>
              </w:smartTagPr>
              <w:r w:rsidRPr="003C5057">
                <w:rPr>
                  <w:rFonts w:ascii="Times New Roman" w:hAnsi="Times New Roman"/>
                  <w:sz w:val="28"/>
                  <w:szCs w:val="28"/>
                </w:rPr>
                <w:t>3000 км</w:t>
              </w:r>
            </w:smartTag>
            <w:r w:rsidRPr="003C5057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Pr="003C5057">
              <w:rPr>
                <w:rFonts w:ascii="Times New Roman" w:hAnsi="Times New Roman"/>
                <w:sz w:val="28"/>
                <w:szCs w:val="28"/>
              </w:rPr>
              <w:t>Изготовлен</w:t>
            </w:r>
            <w:proofErr w:type="gramEnd"/>
            <w:r w:rsidRPr="003C5057">
              <w:rPr>
                <w:rFonts w:ascii="Times New Roman" w:hAnsi="Times New Roman"/>
                <w:sz w:val="28"/>
                <w:szCs w:val="28"/>
              </w:rPr>
              <w:t xml:space="preserve"> с использованием концентрата компании </w:t>
            </w:r>
            <w:r w:rsidRPr="003C5057">
              <w:rPr>
                <w:rFonts w:ascii="Times New Roman" w:hAnsi="Times New Roman"/>
                <w:sz w:val="28"/>
                <w:szCs w:val="28"/>
                <w:lang w:val="en-US"/>
              </w:rPr>
              <w:t>BASF</w:t>
            </w:r>
            <w:r w:rsidRPr="003C5057">
              <w:rPr>
                <w:rFonts w:ascii="Times New Roman" w:hAnsi="Times New Roman"/>
                <w:sz w:val="28"/>
                <w:szCs w:val="28"/>
                <w:vertAlign w:val="superscript"/>
              </w:rPr>
              <w:t xml:space="preserve">® </w:t>
            </w:r>
            <w:r w:rsidRPr="003C5057">
              <w:rPr>
                <w:rFonts w:ascii="Times New Roman" w:hAnsi="Times New Roman"/>
                <w:sz w:val="28"/>
                <w:szCs w:val="28"/>
              </w:rPr>
              <w:t>(Германия).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B4047F" w:rsidRDefault="00B4047F" w:rsidP="00B232E0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B4047F">
              <w:rPr>
                <w:bCs w:val="0"/>
                <w:sz w:val="28"/>
                <w:szCs w:val="28"/>
              </w:rPr>
              <w:t>Внимание!</w:t>
            </w:r>
            <w:r w:rsidRPr="00B4047F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  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B4047F" w:rsidRDefault="00B4047F" w:rsidP="00B4047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4047F">
              <w:rPr>
                <w:rFonts w:ascii="Times New Roman" w:hAnsi="Times New Roman"/>
                <w:sz w:val="28"/>
                <w:szCs w:val="28"/>
              </w:rPr>
              <w:t xml:space="preserve">Содержимое флакона залить в топливный бак перед заправкой. 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B232E0">
      <w:footerReference w:type="default" r:id="rId15"/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5EF" w:rsidRDefault="00EF65EF" w:rsidP="00D82147">
      <w:pPr>
        <w:spacing w:after="0" w:line="240" w:lineRule="auto"/>
      </w:pPr>
      <w:r>
        <w:separator/>
      </w:r>
    </w:p>
  </w:endnote>
  <w:endnote w:type="continuationSeparator" w:id="1">
    <w:p w:rsidR="00EF65EF" w:rsidRDefault="00EF65EF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BA4A99" w:rsidRDefault="00850AEE">
        <w:pPr>
          <w:pStyle w:val="a9"/>
          <w:jc w:val="right"/>
        </w:pPr>
        <w:fldSimple w:instr=" PAGE   \* MERGEFORMAT ">
          <w:r w:rsidR="00BB1BAE">
            <w:rPr>
              <w:noProof/>
            </w:rPr>
            <w:t>3</w:t>
          </w:r>
        </w:fldSimple>
      </w:p>
    </w:sdtContent>
  </w:sdt>
  <w:p w:rsidR="00BA4A99" w:rsidRDefault="00BA4A9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5EF" w:rsidRDefault="00EF65EF" w:rsidP="00D82147">
      <w:pPr>
        <w:spacing w:after="0" w:line="240" w:lineRule="auto"/>
      </w:pPr>
      <w:r>
        <w:separator/>
      </w:r>
    </w:p>
  </w:footnote>
  <w:footnote w:type="continuationSeparator" w:id="1">
    <w:p w:rsidR="00EF65EF" w:rsidRDefault="00EF65EF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0C4764"/>
    <w:rsid w:val="00101B57"/>
    <w:rsid w:val="0010207A"/>
    <w:rsid w:val="00114F1A"/>
    <w:rsid w:val="00117AD0"/>
    <w:rsid w:val="00133BC1"/>
    <w:rsid w:val="001464B9"/>
    <w:rsid w:val="001552E1"/>
    <w:rsid w:val="0016565D"/>
    <w:rsid w:val="0018190A"/>
    <w:rsid w:val="00192E7D"/>
    <w:rsid w:val="00192E94"/>
    <w:rsid w:val="001D7FCC"/>
    <w:rsid w:val="00237130"/>
    <w:rsid w:val="00243A36"/>
    <w:rsid w:val="00277BCB"/>
    <w:rsid w:val="00301CD1"/>
    <w:rsid w:val="00311A8B"/>
    <w:rsid w:val="003149AE"/>
    <w:rsid w:val="0033268C"/>
    <w:rsid w:val="00336097"/>
    <w:rsid w:val="00351472"/>
    <w:rsid w:val="00357748"/>
    <w:rsid w:val="00374556"/>
    <w:rsid w:val="003779F5"/>
    <w:rsid w:val="003972DE"/>
    <w:rsid w:val="003C5057"/>
    <w:rsid w:val="003E15A1"/>
    <w:rsid w:val="003E6A7E"/>
    <w:rsid w:val="0040232E"/>
    <w:rsid w:val="00405178"/>
    <w:rsid w:val="004332CE"/>
    <w:rsid w:val="00445081"/>
    <w:rsid w:val="0044742F"/>
    <w:rsid w:val="00456402"/>
    <w:rsid w:val="004854CB"/>
    <w:rsid w:val="004A33F8"/>
    <w:rsid w:val="004B38A6"/>
    <w:rsid w:val="004C3413"/>
    <w:rsid w:val="004C6F6F"/>
    <w:rsid w:val="004D5643"/>
    <w:rsid w:val="004D732E"/>
    <w:rsid w:val="00501521"/>
    <w:rsid w:val="00521982"/>
    <w:rsid w:val="00522901"/>
    <w:rsid w:val="00531538"/>
    <w:rsid w:val="00546BD0"/>
    <w:rsid w:val="00556427"/>
    <w:rsid w:val="00575A91"/>
    <w:rsid w:val="005D21E5"/>
    <w:rsid w:val="005E4039"/>
    <w:rsid w:val="005E747C"/>
    <w:rsid w:val="0060061D"/>
    <w:rsid w:val="00600DFA"/>
    <w:rsid w:val="006377B1"/>
    <w:rsid w:val="0066003F"/>
    <w:rsid w:val="006601C9"/>
    <w:rsid w:val="006605D0"/>
    <w:rsid w:val="00680B68"/>
    <w:rsid w:val="006812F7"/>
    <w:rsid w:val="006C145C"/>
    <w:rsid w:val="006D1E41"/>
    <w:rsid w:val="006E5777"/>
    <w:rsid w:val="006F18B2"/>
    <w:rsid w:val="006F7D32"/>
    <w:rsid w:val="007109AC"/>
    <w:rsid w:val="007348C4"/>
    <w:rsid w:val="00734B96"/>
    <w:rsid w:val="0076664B"/>
    <w:rsid w:val="00780112"/>
    <w:rsid w:val="0079397C"/>
    <w:rsid w:val="007A23AA"/>
    <w:rsid w:val="007C23E2"/>
    <w:rsid w:val="007E0901"/>
    <w:rsid w:val="007F34E5"/>
    <w:rsid w:val="00823949"/>
    <w:rsid w:val="00850AEE"/>
    <w:rsid w:val="00855DFB"/>
    <w:rsid w:val="008A5F2F"/>
    <w:rsid w:val="008B61BF"/>
    <w:rsid w:val="008D508A"/>
    <w:rsid w:val="008F07E4"/>
    <w:rsid w:val="00907121"/>
    <w:rsid w:val="00916E23"/>
    <w:rsid w:val="009317ED"/>
    <w:rsid w:val="009426AC"/>
    <w:rsid w:val="0095201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A00327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232E0"/>
    <w:rsid w:val="00B4047F"/>
    <w:rsid w:val="00B4506B"/>
    <w:rsid w:val="00B54114"/>
    <w:rsid w:val="00B71F13"/>
    <w:rsid w:val="00B74B96"/>
    <w:rsid w:val="00B86934"/>
    <w:rsid w:val="00BA3533"/>
    <w:rsid w:val="00BA4A99"/>
    <w:rsid w:val="00BA6940"/>
    <w:rsid w:val="00BB1BAE"/>
    <w:rsid w:val="00BD465A"/>
    <w:rsid w:val="00BE46A3"/>
    <w:rsid w:val="00BE6DEC"/>
    <w:rsid w:val="00C12607"/>
    <w:rsid w:val="00C27C32"/>
    <w:rsid w:val="00C3197C"/>
    <w:rsid w:val="00C91186"/>
    <w:rsid w:val="00CB5E52"/>
    <w:rsid w:val="00CD3FE6"/>
    <w:rsid w:val="00CD4361"/>
    <w:rsid w:val="00D13811"/>
    <w:rsid w:val="00D21C67"/>
    <w:rsid w:val="00D24709"/>
    <w:rsid w:val="00D40C25"/>
    <w:rsid w:val="00D433C4"/>
    <w:rsid w:val="00D63612"/>
    <w:rsid w:val="00D82147"/>
    <w:rsid w:val="00D87A7F"/>
    <w:rsid w:val="00DA5F45"/>
    <w:rsid w:val="00DA67ED"/>
    <w:rsid w:val="00DB2745"/>
    <w:rsid w:val="00E0638E"/>
    <w:rsid w:val="00E1086F"/>
    <w:rsid w:val="00E17261"/>
    <w:rsid w:val="00E24F66"/>
    <w:rsid w:val="00E33391"/>
    <w:rsid w:val="00E45858"/>
    <w:rsid w:val="00E70700"/>
    <w:rsid w:val="00E77FC9"/>
    <w:rsid w:val="00E9229D"/>
    <w:rsid w:val="00EA5A2D"/>
    <w:rsid w:val="00EE7086"/>
    <w:rsid w:val="00EF65EF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C389C"/>
    <w:rsid w:val="00FC38DF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DD5AC5-8A5F-4703-9FCC-6CEC1D532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15</Pages>
  <Words>3190</Words>
  <Characters>18187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42</cp:revision>
  <cp:lastPrinted>2015-01-21T12:36:00Z</cp:lastPrinted>
  <dcterms:created xsi:type="dcterms:W3CDTF">2012-10-23T14:16:00Z</dcterms:created>
  <dcterms:modified xsi:type="dcterms:W3CDTF">2017-09-18T07:36:00Z</dcterms:modified>
</cp:coreProperties>
</file>