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5"/>
        <w:tblW w:w="0" w:type="auto"/>
        <w:tblLayout w:type="fixed"/>
        <w:tblLook w:val="04A0"/>
      </w:tblPr>
      <w:tblGrid>
        <w:gridCol w:w="3510"/>
        <w:gridCol w:w="6061"/>
      </w:tblGrid>
      <w:tr w:rsidR="001552E1" w:rsidTr="001552E1">
        <w:tc>
          <w:tcPr>
            <w:tcW w:w="3510" w:type="dxa"/>
            <w:vMerge w:val="restart"/>
            <w:vAlign w:val="center"/>
          </w:tcPr>
          <w:p w:rsidR="001552E1" w:rsidRDefault="001552E1" w:rsidP="001552E1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552E1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19300" cy="1095375"/>
                  <wp:effectExtent l="19050" t="0" r="0" b="0"/>
                  <wp:docPr id="10" name="Рисунок 0" descr="Лого Астрохим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ого Астрохим-01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300" cy="109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1" w:type="dxa"/>
            <w:vAlign w:val="center"/>
          </w:tcPr>
          <w:p w:rsidR="001552E1" w:rsidRPr="001552E1" w:rsidRDefault="001552E1" w:rsidP="001552E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552E1" w:rsidRDefault="001552E1" w:rsidP="001552E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3972DE">
              <w:rPr>
                <w:rFonts w:ascii="Times New Roman" w:hAnsi="Times New Roman" w:cs="Times New Roman"/>
                <w:b/>
                <w:sz w:val="36"/>
                <w:szCs w:val="36"/>
              </w:rPr>
              <w:t>ПАСПОРТ БЕЗОПАСНОСТИ</w:t>
            </w:r>
          </w:p>
          <w:p w:rsidR="001552E1" w:rsidRDefault="001552E1" w:rsidP="001552E1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1552E1" w:rsidRDefault="001552E1" w:rsidP="001552E1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8214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Соответствует Правилам ЕЭС №1907/2006 (REACH), </w:t>
            </w:r>
            <w:proofErr w:type="spellStart"/>
            <w:r w:rsidRPr="00D82147">
              <w:rPr>
                <w:rFonts w:ascii="Times New Roman" w:hAnsi="Times New Roman" w:cs="Times New Roman"/>
                <w:bCs/>
                <w:sz w:val="20"/>
                <w:szCs w:val="20"/>
              </w:rPr>
              <w:t>Прил.II</w:t>
            </w:r>
            <w:proofErr w:type="spellEnd"/>
            <w:r w:rsidRPr="00D8214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(453/2010) – Европа и Межгосударственному стандарту ГОСТ 30333-2007 от 1 января 2009 года – Европа</w:t>
            </w:r>
          </w:p>
          <w:p w:rsidR="001552E1" w:rsidRPr="001552E1" w:rsidRDefault="001552E1" w:rsidP="001552E1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1552E1" w:rsidTr="001552E1">
        <w:tc>
          <w:tcPr>
            <w:tcW w:w="3510" w:type="dxa"/>
            <w:vMerge/>
          </w:tcPr>
          <w:p w:rsidR="001552E1" w:rsidRDefault="001552E1" w:rsidP="003972D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6061" w:type="dxa"/>
            <w:vAlign w:val="center"/>
          </w:tcPr>
          <w:p w:rsidR="001552E1" w:rsidRPr="001552E1" w:rsidRDefault="00133BC1" w:rsidP="00133BC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АС-393</w:t>
            </w:r>
            <w:r w:rsidR="001552E1" w:rsidRPr="001552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Очиститель битумных пятен и следов насекомых, аэрозоль, 335</w:t>
            </w:r>
            <w:r w:rsidR="001552E1" w:rsidRPr="001552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мл</w:t>
            </w:r>
          </w:p>
        </w:tc>
      </w:tr>
    </w:tbl>
    <w:p w:rsidR="001D7FCC" w:rsidRDefault="001D7FCC" w:rsidP="003972D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a5"/>
        <w:tblW w:w="0" w:type="auto"/>
        <w:tblLook w:val="04A0"/>
      </w:tblPr>
      <w:tblGrid>
        <w:gridCol w:w="3510"/>
        <w:gridCol w:w="6061"/>
      </w:tblGrid>
      <w:tr w:rsidR="00C3197C" w:rsidTr="00C3197C">
        <w:trPr>
          <w:trHeight w:val="4272"/>
        </w:trPr>
        <w:tc>
          <w:tcPr>
            <w:tcW w:w="3510" w:type="dxa"/>
            <w:vAlign w:val="center"/>
          </w:tcPr>
          <w:p w:rsidR="00C3197C" w:rsidRPr="00D433C4" w:rsidRDefault="00C3197C" w:rsidP="00C3197C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  <w:p w:rsidR="00C3197C" w:rsidRDefault="00D433C4" w:rsidP="00C3197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51713" cy="2603335"/>
                  <wp:effectExtent l="19050" t="0" r="0" b="0"/>
                  <wp:docPr id="7" name="Рисунок 6" descr="3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93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1713" cy="2603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1" w:type="dxa"/>
          </w:tcPr>
          <w:p w:rsidR="00C3197C" w:rsidRDefault="00C3197C" w:rsidP="00C3197C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  <w:p w:rsidR="00C3197C" w:rsidRPr="00D433C4" w:rsidRDefault="00D433C4" w:rsidP="00C3197C">
            <w:pPr>
              <w:jc w:val="center"/>
              <w:rPr>
                <w:rFonts w:ascii="Times New Roman" w:hAnsi="Times New Roman" w:cs="Times New Roman"/>
                <w:bCs/>
                <w:sz w:val="32"/>
                <w:szCs w:val="32"/>
              </w:rPr>
            </w:pPr>
            <w:r w:rsidRPr="00D433C4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АС-393 Очиститель битумных пятен и следов насекомых, аэрозоль, 335 мл</w:t>
            </w:r>
            <w:r w:rsidRPr="00D433C4">
              <w:rPr>
                <w:rFonts w:ascii="Times New Roman" w:hAnsi="Times New Roman" w:cs="Times New Roman"/>
                <w:bCs/>
                <w:sz w:val="32"/>
                <w:szCs w:val="32"/>
              </w:rPr>
              <w:t xml:space="preserve"> </w:t>
            </w:r>
          </w:p>
          <w:p w:rsidR="00D433C4" w:rsidRDefault="00D433C4" w:rsidP="00C3197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C3197C" w:rsidRDefault="00C3197C" w:rsidP="00C3197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ТУ 2384-004-13313172 </w:t>
            </w:r>
          </w:p>
          <w:p w:rsidR="00C3197C" w:rsidRDefault="00C3197C" w:rsidP="00C3197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«Автокосметика в аэрозольной упаковке»</w:t>
            </w:r>
          </w:p>
          <w:p w:rsidR="00C3197C" w:rsidRDefault="00C3197C" w:rsidP="00C319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3197C" w:rsidRPr="006812F7" w:rsidRDefault="00D433C4" w:rsidP="00C319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Свидетельство о государственной регистрации</w:t>
            </w:r>
          </w:p>
          <w:p w:rsidR="00C3197C" w:rsidRDefault="00D433C4" w:rsidP="00C319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12F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RU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.40.</w:t>
            </w:r>
            <w:r w:rsidRPr="006812F7">
              <w:rPr>
                <w:rFonts w:ascii="Times New Roman" w:hAnsi="Times New Roman" w:cs="Times New Roman"/>
                <w:sz w:val="28"/>
                <w:szCs w:val="28"/>
              </w:rPr>
              <w:t>01.015.</w:t>
            </w:r>
            <w:r w:rsidRPr="006812F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.004861.10.11 от 18.10</w:t>
            </w:r>
            <w:r w:rsidRPr="006812F7">
              <w:rPr>
                <w:rFonts w:ascii="Times New Roman" w:hAnsi="Times New Roman" w:cs="Times New Roman"/>
                <w:sz w:val="28"/>
                <w:szCs w:val="28"/>
              </w:rPr>
              <w:t>.2011 г.</w:t>
            </w:r>
          </w:p>
          <w:p w:rsidR="00D433C4" w:rsidRDefault="00D433C4" w:rsidP="00C319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3197C" w:rsidRDefault="00C3197C" w:rsidP="00C319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Декларация о соответствии</w:t>
            </w:r>
            <w:r w:rsidRPr="007109A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DC5F9A" w:rsidRPr="007109AC" w:rsidRDefault="00DC5F9A" w:rsidP="00DC5F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346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POCC</w:t>
            </w:r>
            <w:r w:rsidRPr="0070697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D346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RU</w:t>
            </w:r>
            <w:r w:rsidRPr="00706975">
              <w:rPr>
                <w:rFonts w:ascii="Times New Roman" w:hAnsi="Times New Roman" w:cs="Times New Roman"/>
                <w:sz w:val="28"/>
                <w:szCs w:val="28"/>
              </w:rPr>
              <w:t>.АВ51.Д08124</w:t>
            </w:r>
          </w:p>
          <w:p w:rsidR="00C3197C" w:rsidRPr="007109AC" w:rsidRDefault="00C3197C" w:rsidP="00C319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3197C" w:rsidRDefault="00C3197C" w:rsidP="006C145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</w:tbl>
    <w:p w:rsidR="00C3197C" w:rsidRPr="00952013" w:rsidRDefault="00C3197C" w:rsidP="006C145C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FC389C" w:rsidRDefault="00FC389C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1. Идентификация химической продукции и сведения </w:t>
      </w:r>
      <w:r w:rsidR="00BE46A3"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о производителе и поставщике.</w:t>
      </w:r>
    </w:p>
    <w:p w:rsidR="00B74B96" w:rsidRPr="00B74B96" w:rsidRDefault="00B74B96" w:rsidP="00357748">
      <w:pPr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B74B96">
        <w:rPr>
          <w:rFonts w:ascii="Times New Roman" w:hAnsi="Times New Roman" w:cs="Times New Roman"/>
          <w:bCs/>
          <w:i/>
          <w:sz w:val="28"/>
          <w:szCs w:val="28"/>
          <w:u w:val="single"/>
        </w:rPr>
        <w:t>Наименование</w:t>
      </w:r>
    </w:p>
    <w:p w:rsidR="00501521" w:rsidRDefault="00546BD0" w:rsidP="00D21C67">
      <w:pPr>
        <w:jc w:val="both"/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546BD0">
        <w:rPr>
          <w:rFonts w:ascii="Times New Roman" w:hAnsi="Times New Roman" w:cs="Times New Roman"/>
          <w:b/>
          <w:bCs/>
          <w:sz w:val="28"/>
          <w:szCs w:val="28"/>
        </w:rPr>
        <w:t>АС-393</w:t>
      </w:r>
      <w:r w:rsidRPr="00546BD0">
        <w:rPr>
          <w:rFonts w:ascii="Times New Roman" w:hAnsi="Times New Roman" w:cs="Times New Roman"/>
          <w:bCs/>
          <w:sz w:val="28"/>
          <w:szCs w:val="28"/>
        </w:rPr>
        <w:t xml:space="preserve"> Очиститель битумных пятен и следов насекомых, аэрозоль, 335 мл</w:t>
      </w:r>
      <w:r w:rsidRPr="00501521">
        <w:rPr>
          <w:rFonts w:ascii="Times New Roman" w:hAnsi="Times New Roman" w:cs="Times New Roman"/>
          <w:bCs/>
          <w:i/>
          <w:sz w:val="28"/>
          <w:szCs w:val="28"/>
          <w:u w:val="single"/>
        </w:rPr>
        <w:t xml:space="preserve"> </w:t>
      </w:r>
      <w:r w:rsidR="00501521" w:rsidRPr="00501521">
        <w:rPr>
          <w:rFonts w:ascii="Times New Roman" w:hAnsi="Times New Roman" w:cs="Times New Roman"/>
          <w:bCs/>
          <w:i/>
          <w:sz w:val="28"/>
          <w:szCs w:val="28"/>
          <w:u w:val="single"/>
        </w:rPr>
        <w:t>Применение вещества/состава</w:t>
      </w:r>
    </w:p>
    <w:p w:rsidR="007109AC" w:rsidRPr="00B4506B" w:rsidRDefault="00546BD0" w:rsidP="00B4506B">
      <w:pPr>
        <w:jc w:val="both"/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B4506B">
        <w:rPr>
          <w:rFonts w:ascii="Times New Roman" w:hAnsi="Times New Roman" w:cs="Times New Roman"/>
          <w:sz w:val="28"/>
          <w:szCs w:val="28"/>
        </w:rPr>
        <w:t xml:space="preserve">Средство для быстрого и эффективного удаления пятен битума, тополиных и липовых почек, следов антикоррозийной обработки  с лакокрасочного покрытия, стекол, фар, хромированных и пластиковых элементов кузова. </w:t>
      </w:r>
    </w:p>
    <w:p w:rsidR="00B74B96" w:rsidRPr="00B74B96" w:rsidRDefault="006C145C" w:rsidP="00357748">
      <w:pPr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B74B96">
        <w:rPr>
          <w:rFonts w:ascii="Times New Roman" w:hAnsi="Times New Roman" w:cs="Times New Roman"/>
          <w:bCs/>
          <w:i/>
          <w:sz w:val="28"/>
          <w:szCs w:val="28"/>
          <w:u w:val="single"/>
        </w:rPr>
        <w:t xml:space="preserve"> </w:t>
      </w:r>
      <w:r w:rsidR="00B74B96" w:rsidRPr="00B74B96">
        <w:rPr>
          <w:rFonts w:ascii="Times New Roman" w:hAnsi="Times New Roman" w:cs="Times New Roman"/>
          <w:bCs/>
          <w:i/>
          <w:sz w:val="28"/>
          <w:szCs w:val="28"/>
          <w:u w:val="single"/>
        </w:rPr>
        <w:t>Производитель</w:t>
      </w:r>
    </w:p>
    <w:p w:rsidR="00B74B96" w:rsidRPr="00B74B96" w:rsidRDefault="00B74B96" w:rsidP="00B74B96">
      <w:pPr>
        <w:rPr>
          <w:rFonts w:ascii="Times New Roman" w:hAnsi="Times New Roman" w:cs="Times New Roman"/>
          <w:sz w:val="28"/>
          <w:szCs w:val="28"/>
        </w:rPr>
      </w:pPr>
      <w:r w:rsidRPr="00B74B96">
        <w:rPr>
          <w:rFonts w:ascii="Times New Roman" w:hAnsi="Times New Roman" w:cs="Times New Roman"/>
          <w:sz w:val="28"/>
          <w:szCs w:val="28"/>
        </w:rPr>
        <w:t>ООО «НПП Астрохим»</w:t>
      </w:r>
      <w:r w:rsidRPr="00B74B96">
        <w:rPr>
          <w:rFonts w:ascii="Times New Roman" w:hAnsi="Times New Roman" w:cs="Times New Roman"/>
          <w:sz w:val="28"/>
          <w:szCs w:val="28"/>
        </w:rPr>
        <w:tab/>
      </w:r>
    </w:p>
    <w:p w:rsidR="00B74B96" w:rsidRPr="00B74B96" w:rsidRDefault="00B74B96" w:rsidP="00B74B96">
      <w:pPr>
        <w:rPr>
          <w:rFonts w:ascii="Times New Roman" w:hAnsi="Times New Roman" w:cs="Times New Roman"/>
          <w:sz w:val="28"/>
          <w:szCs w:val="28"/>
        </w:rPr>
      </w:pPr>
      <w:r w:rsidRPr="00B74B96">
        <w:rPr>
          <w:rFonts w:ascii="Times New Roman" w:hAnsi="Times New Roman" w:cs="Times New Roman"/>
          <w:sz w:val="28"/>
          <w:szCs w:val="28"/>
        </w:rPr>
        <w:t xml:space="preserve">Юр.и </w:t>
      </w:r>
      <w:proofErr w:type="spellStart"/>
      <w:r w:rsidRPr="00B74B96">
        <w:rPr>
          <w:rFonts w:ascii="Times New Roman" w:hAnsi="Times New Roman" w:cs="Times New Roman"/>
          <w:sz w:val="28"/>
          <w:szCs w:val="28"/>
        </w:rPr>
        <w:t>факт.адрес</w:t>
      </w:r>
      <w:proofErr w:type="spellEnd"/>
      <w:r w:rsidRPr="00B74B96">
        <w:rPr>
          <w:rFonts w:ascii="Times New Roman" w:hAnsi="Times New Roman" w:cs="Times New Roman"/>
          <w:sz w:val="28"/>
          <w:szCs w:val="28"/>
        </w:rPr>
        <w:t>:    107241, г</w:t>
      </w:r>
      <w:proofErr w:type="gramStart"/>
      <w:r w:rsidRPr="00B74B96">
        <w:rPr>
          <w:rFonts w:ascii="Times New Roman" w:hAnsi="Times New Roman" w:cs="Times New Roman"/>
          <w:sz w:val="28"/>
          <w:szCs w:val="28"/>
        </w:rPr>
        <w:t>.М</w:t>
      </w:r>
      <w:proofErr w:type="gramEnd"/>
      <w:r w:rsidRPr="00B74B96">
        <w:rPr>
          <w:rFonts w:ascii="Times New Roman" w:hAnsi="Times New Roman" w:cs="Times New Roman"/>
          <w:sz w:val="28"/>
          <w:szCs w:val="28"/>
        </w:rPr>
        <w:t>осква, Байкальская улица, д.1/3</w:t>
      </w:r>
    </w:p>
    <w:p w:rsidR="00B74B96" w:rsidRDefault="00B74B96" w:rsidP="00B74B96">
      <w:pPr>
        <w:rPr>
          <w:rFonts w:ascii="Times New Roman" w:hAnsi="Times New Roman" w:cs="Times New Roman"/>
          <w:sz w:val="28"/>
          <w:szCs w:val="28"/>
        </w:rPr>
      </w:pPr>
      <w:r w:rsidRPr="00B74B96">
        <w:rPr>
          <w:rFonts w:ascii="Times New Roman" w:hAnsi="Times New Roman" w:cs="Times New Roman"/>
          <w:sz w:val="28"/>
          <w:szCs w:val="28"/>
        </w:rPr>
        <w:t>Тел./факс: (495) 702-90-55, 702-94-96, (49657) 7-59-60</w:t>
      </w:r>
    </w:p>
    <w:p w:rsidR="00A77BDD" w:rsidRDefault="00A77BDD" w:rsidP="00B74B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8:45 до 17:15</w:t>
      </w:r>
    </w:p>
    <w:p w:rsidR="001D7FCC" w:rsidRPr="001D7FCC" w:rsidRDefault="001E3E07" w:rsidP="001D7FCC">
      <w:pPr>
        <w:pStyle w:val="ac"/>
        <w:rPr>
          <w:rFonts w:ascii="Times New Roman" w:hAnsi="Times New Roman" w:cs="Times New Roman"/>
          <w:sz w:val="28"/>
          <w:szCs w:val="28"/>
        </w:rPr>
      </w:pPr>
      <w:hyperlink r:id="rId10" w:history="1">
        <w:r w:rsidR="001D7FCC" w:rsidRPr="001D7FCC">
          <w:rPr>
            <w:rStyle w:val="ab"/>
            <w:rFonts w:ascii="Times New Roman" w:hAnsi="Times New Roman" w:cs="Times New Roman"/>
            <w:sz w:val="28"/>
            <w:szCs w:val="28"/>
          </w:rPr>
          <w:t>www.astrohim.ru</w:t>
        </w:r>
      </w:hyperlink>
    </w:p>
    <w:p w:rsidR="00501521" w:rsidRDefault="00501521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2. Идентификация опасности.</w:t>
      </w:r>
    </w:p>
    <w:tbl>
      <w:tblPr>
        <w:tblStyle w:val="a5"/>
        <w:tblW w:w="0" w:type="auto"/>
        <w:tblLook w:val="04A0"/>
      </w:tblPr>
      <w:tblGrid>
        <w:gridCol w:w="3510"/>
        <w:gridCol w:w="6061"/>
      </w:tblGrid>
      <w:tr w:rsidR="00600DFA" w:rsidTr="00907121">
        <w:tc>
          <w:tcPr>
            <w:tcW w:w="9571" w:type="dxa"/>
            <w:gridSpan w:val="2"/>
          </w:tcPr>
          <w:p w:rsidR="00600DFA" w:rsidRPr="00BD465A" w:rsidRDefault="00600DFA" w:rsidP="00FC389C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Виды опасного воздействия и условия их возникновения</w:t>
            </w:r>
          </w:p>
        </w:tc>
      </w:tr>
      <w:tr w:rsidR="00600DFA" w:rsidTr="00907121">
        <w:tc>
          <w:tcPr>
            <w:tcW w:w="9571" w:type="dxa"/>
            <w:gridSpan w:val="2"/>
          </w:tcPr>
          <w:p w:rsidR="00600DFA" w:rsidRDefault="00600DFA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0DFA">
              <w:rPr>
                <w:rFonts w:ascii="Times New Roman" w:hAnsi="Times New Roman" w:cs="Times New Roman"/>
                <w:sz w:val="28"/>
                <w:szCs w:val="28"/>
              </w:rPr>
              <w:t>Воздействие на человека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Общие характеристики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 </w:t>
            </w:r>
          </w:p>
        </w:tc>
        <w:tc>
          <w:tcPr>
            <w:tcW w:w="6061" w:type="dxa"/>
          </w:tcPr>
          <w:p w:rsidR="00600DFA" w:rsidRPr="00BD465A" w:rsidRDefault="00600DFA" w:rsidP="00F57E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Малоопас</w:t>
            </w:r>
            <w:r w:rsidR="00F57E34">
              <w:rPr>
                <w:rFonts w:ascii="Times New Roman" w:hAnsi="Times New Roman" w:cs="Times New Roman"/>
                <w:sz w:val="28"/>
                <w:szCs w:val="28"/>
              </w:rPr>
              <w:t>ен</w:t>
            </w:r>
            <w:proofErr w:type="spellEnd"/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по степени воздействия на организм. В </w:t>
            </w:r>
            <w:proofErr w:type="gramStart"/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условиях</w:t>
            </w:r>
            <w:proofErr w:type="gramEnd"/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, способствующих генерации аэрозолей, вызывает раздражение верхних дыхательных путей, слизистых оболочек глаз, кожных покровов.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Пути поступления</w:t>
            </w:r>
          </w:p>
        </w:tc>
        <w:tc>
          <w:tcPr>
            <w:tcW w:w="6061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spellStart"/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Ингаляционно</w:t>
            </w:r>
            <w:proofErr w:type="spellEnd"/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(при вдыхании), при попадании на кожу и в глаза, при попадании внутрь организма </w:t>
            </w:r>
            <w:proofErr w:type="spellStart"/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перорально</w:t>
            </w:r>
            <w:proofErr w:type="spellEnd"/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(при случайном проглатывании)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F57E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Поражаемые органы, тк</w:t>
            </w:r>
            <w:r w:rsidR="00F57E34">
              <w:rPr>
                <w:rFonts w:ascii="Times New Roman" w:hAnsi="Times New Roman" w:cs="Times New Roman"/>
                <w:sz w:val="28"/>
                <w:szCs w:val="28"/>
              </w:rPr>
              <w:t>ани и системы организма при дли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тельном воздействии </w:t>
            </w:r>
          </w:p>
        </w:tc>
        <w:tc>
          <w:tcPr>
            <w:tcW w:w="6061" w:type="dxa"/>
          </w:tcPr>
          <w:p w:rsidR="00600DFA" w:rsidRPr="00BD465A" w:rsidRDefault="00600DFA" w:rsidP="00F57E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F57E34">
              <w:rPr>
                <w:rFonts w:ascii="Times New Roman" w:hAnsi="Times New Roman" w:cs="Times New Roman"/>
                <w:sz w:val="28"/>
                <w:szCs w:val="28"/>
              </w:rPr>
              <w:t xml:space="preserve">Лёгкие, 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кожа, глаза</w:t>
            </w:r>
            <w:r w:rsidR="00F57E34">
              <w:rPr>
                <w:rFonts w:ascii="Times New Roman" w:hAnsi="Times New Roman" w:cs="Times New Roman"/>
                <w:sz w:val="28"/>
                <w:szCs w:val="28"/>
              </w:rPr>
              <w:t>, верхние дыхательные пути, центральную нервную систему.</w:t>
            </w:r>
          </w:p>
        </w:tc>
      </w:tr>
      <w:tr w:rsidR="00600DFA" w:rsidTr="00907121">
        <w:tc>
          <w:tcPr>
            <w:tcW w:w="9571" w:type="dxa"/>
            <w:gridSpan w:val="2"/>
          </w:tcPr>
          <w:p w:rsidR="00600DFA" w:rsidRPr="00BD465A" w:rsidRDefault="00600DFA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Наблюдаемые признаки и симптомы воздействия на организм: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при ингаляционном отравлении 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6061" w:type="dxa"/>
          </w:tcPr>
          <w:p w:rsidR="00600DFA" w:rsidRPr="00BD465A" w:rsidRDefault="00600DFA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Раздражающее действие: </w:t>
            </w:r>
            <w:proofErr w:type="spellStart"/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першение</w:t>
            </w:r>
            <w:proofErr w:type="spellEnd"/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в горле, насморк, кашель, слезотечение. 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попадании внутрь организма</w:t>
            </w:r>
          </w:p>
        </w:tc>
        <w:tc>
          <w:tcPr>
            <w:tcW w:w="6061" w:type="dxa"/>
          </w:tcPr>
          <w:p w:rsidR="00F57E34" w:rsidRDefault="00600DFA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Данный путь поступления продукта маловероятен; с учетом компонентного состава возможны: головная боль, слабость, тошнота, рвота, боли в животе</w:t>
            </w:r>
            <w:r w:rsidR="00F57E34">
              <w:rPr>
                <w:rFonts w:ascii="Times New Roman" w:hAnsi="Times New Roman" w:cs="Times New Roman"/>
                <w:sz w:val="28"/>
                <w:szCs w:val="28"/>
              </w:rPr>
              <w:t>, сонливость и головокружение.</w:t>
            </w:r>
          </w:p>
          <w:p w:rsidR="00F57E34" w:rsidRPr="00BD465A" w:rsidRDefault="00F57E34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 большом количестве может вызвать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бронхопневманию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лёгочный отёк.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попадании в глаза</w:t>
            </w:r>
          </w:p>
        </w:tc>
        <w:tc>
          <w:tcPr>
            <w:tcW w:w="6061" w:type="dxa"/>
          </w:tcPr>
          <w:p w:rsidR="00600DFA" w:rsidRPr="00BD465A" w:rsidRDefault="00600DFA" w:rsidP="00F57E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Раздражающее действие, резь, слезотечение, покра</w:t>
            </w:r>
            <w:r w:rsidR="00F57E34">
              <w:rPr>
                <w:rFonts w:ascii="Times New Roman" w:hAnsi="Times New Roman" w:cs="Times New Roman"/>
                <w:sz w:val="28"/>
                <w:szCs w:val="28"/>
              </w:rPr>
              <w:t>снение слизистой оболочки, зуд.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воздействии на кожу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</w:t>
            </w:r>
          </w:p>
        </w:tc>
        <w:tc>
          <w:tcPr>
            <w:tcW w:w="6061" w:type="dxa"/>
          </w:tcPr>
          <w:p w:rsidR="00600DFA" w:rsidRPr="00BD465A" w:rsidRDefault="00600DFA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однократном нанесении не оказывает раздражающего действия</w:t>
            </w:r>
          </w:p>
          <w:p w:rsidR="00600DFA" w:rsidRPr="00BD465A" w:rsidRDefault="00600DFA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длительном воздействии возможны сухость, зуд, трещины</w:t>
            </w:r>
            <w:r w:rsidR="00F57E34">
              <w:rPr>
                <w:rFonts w:ascii="Times New Roman" w:hAnsi="Times New Roman" w:cs="Times New Roman"/>
                <w:sz w:val="28"/>
                <w:szCs w:val="28"/>
              </w:rPr>
              <w:t>, последующий дерматит.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600DFA" w:rsidTr="00907121">
        <w:tc>
          <w:tcPr>
            <w:tcW w:w="9571" w:type="dxa"/>
            <w:gridSpan w:val="2"/>
          </w:tcPr>
          <w:p w:rsidR="00600DFA" w:rsidRPr="00BD465A" w:rsidRDefault="00600DFA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Воздействия на окружающую среду: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Общая характеристика воздействия</w:t>
            </w:r>
          </w:p>
        </w:tc>
        <w:tc>
          <w:tcPr>
            <w:tcW w:w="6061" w:type="dxa"/>
          </w:tcPr>
          <w:p w:rsidR="00600DFA" w:rsidRPr="00BD465A" w:rsidRDefault="00600DFA" w:rsidP="00F57E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Загрязнение атмосферного воздуха аэрозолем и парами продукции. При попадании в водоемы средство может изменять органолептические свойства воды, нарушать общий санитарный режим водоемов, губительно действовать на их обитателей</w:t>
            </w:r>
            <w:r w:rsidR="00F57E3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Пути воздействия на окружающую среду</w:t>
            </w:r>
          </w:p>
        </w:tc>
        <w:tc>
          <w:tcPr>
            <w:tcW w:w="6061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При нарушении правил хранения, транспортирования, сброса на рельеф и в во</w:t>
            </w:r>
            <w:r w:rsidR="00BD465A">
              <w:rPr>
                <w:rFonts w:ascii="Times New Roman" w:hAnsi="Times New Roman" w:cs="Times New Roman"/>
                <w:sz w:val="28"/>
                <w:szCs w:val="28"/>
              </w:rPr>
              <w:t>доемы; при неорганизованном раз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мещении и 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уничтожении отходов; в результате аварий и ЧС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Наблюдаемые признаки воздействия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</w:t>
            </w:r>
          </w:p>
        </w:tc>
        <w:tc>
          <w:tcPr>
            <w:tcW w:w="6061" w:type="dxa"/>
          </w:tcPr>
          <w:p w:rsidR="00600DFA" w:rsidRPr="00BD465A" w:rsidRDefault="00BD465A" w:rsidP="00BD46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="00600DFA" w:rsidRPr="00BD465A">
              <w:rPr>
                <w:rFonts w:ascii="Times New Roman" w:hAnsi="Times New Roman" w:cs="Times New Roman"/>
                <w:sz w:val="28"/>
                <w:szCs w:val="28"/>
              </w:rPr>
              <w:t>орможение процессов самоочищения водоемов. При попадании больших концентраций может наблюдаться гибель рыб, потеря декоративности растительного покрова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600DFA" w:rsidRDefault="00600DFA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D465A" w:rsidRPr="00600DFA" w:rsidRDefault="00BD465A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Общее:</w:t>
      </w:r>
    </w:p>
    <w:p w:rsidR="00A77BDD" w:rsidRDefault="00A77BDD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A77BDD">
        <w:rPr>
          <w:rFonts w:ascii="Times New Roman" w:hAnsi="Times New Roman" w:cs="Times New Roman"/>
          <w:i/>
          <w:sz w:val="28"/>
          <w:szCs w:val="28"/>
          <w:u w:val="single"/>
        </w:rPr>
        <w:t>Для персонала</w:t>
      </w:r>
    </w:p>
    <w:p w:rsidR="00B74B96" w:rsidRDefault="00A77BD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Продукт </w:t>
      </w:r>
      <w:r w:rsidR="00F57E34">
        <w:rPr>
          <w:rFonts w:ascii="Times New Roman" w:hAnsi="Times New Roman" w:cs="Times New Roman"/>
          <w:sz w:val="28"/>
          <w:szCs w:val="28"/>
        </w:rPr>
        <w:t>легко воспламеним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77BDD" w:rsidRDefault="00A77BD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использовании возможно выделение взрывоопасных паров/паровоздушных смесей.</w:t>
      </w:r>
    </w:p>
    <w:p w:rsidR="00B74B96" w:rsidRDefault="00B74B9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Опасность вспыхивания/ взрыва при нагревании.</w:t>
      </w:r>
    </w:p>
    <w:p w:rsidR="00F57E34" w:rsidRDefault="00F57E34" w:rsidP="00F57E34">
      <w:pPr>
        <w:jc w:val="both"/>
        <w:rPr>
          <w:rFonts w:ascii="Times New Roman" w:hAnsi="Times New Roman" w:cs="Times New Roman"/>
          <w:sz w:val="28"/>
          <w:szCs w:val="28"/>
        </w:rPr>
      </w:pPr>
      <w:r w:rsidRPr="00F57E34">
        <w:rPr>
          <w:rFonts w:ascii="Times New Roman" w:hAnsi="Times New Roman" w:cs="Times New Roman"/>
          <w:sz w:val="28"/>
          <w:szCs w:val="28"/>
        </w:rPr>
        <w:t>Продукт</w:t>
      </w:r>
      <w:r>
        <w:rPr>
          <w:rFonts w:ascii="Times New Roman" w:hAnsi="Times New Roman" w:cs="Times New Roman"/>
          <w:sz w:val="28"/>
          <w:szCs w:val="28"/>
        </w:rPr>
        <w:t xml:space="preserve"> может накапливать статический </w:t>
      </w:r>
      <w:r w:rsidRPr="00F57E34">
        <w:rPr>
          <w:rFonts w:ascii="Times New Roman" w:hAnsi="Times New Roman" w:cs="Times New Roman"/>
          <w:sz w:val="28"/>
          <w:szCs w:val="28"/>
        </w:rPr>
        <w:t>заряд, который приводит к огнеопасному электрическому разряду.</w:t>
      </w:r>
    </w:p>
    <w:p w:rsidR="00B74B96" w:rsidRDefault="00B74B9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B74B96">
        <w:rPr>
          <w:rFonts w:ascii="Times New Roman" w:hAnsi="Times New Roman" w:cs="Times New Roman"/>
          <w:i/>
          <w:sz w:val="28"/>
          <w:szCs w:val="28"/>
          <w:u w:val="single"/>
        </w:rPr>
        <w:t>Здоровье человека</w:t>
      </w:r>
    </w:p>
    <w:p w:rsidR="00A77BDD" w:rsidRDefault="00A77BD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Может вызывать </w:t>
      </w:r>
      <w:r w:rsidR="006C145C">
        <w:rPr>
          <w:rFonts w:ascii="Times New Roman" w:hAnsi="Times New Roman" w:cs="Times New Roman"/>
          <w:sz w:val="28"/>
          <w:szCs w:val="28"/>
        </w:rPr>
        <w:t xml:space="preserve">раздражение и </w:t>
      </w:r>
      <w:r>
        <w:rPr>
          <w:rFonts w:ascii="Times New Roman" w:hAnsi="Times New Roman" w:cs="Times New Roman"/>
          <w:sz w:val="28"/>
          <w:szCs w:val="28"/>
        </w:rPr>
        <w:t>сухость кожи.</w:t>
      </w:r>
    </w:p>
    <w:p w:rsidR="006C145C" w:rsidRDefault="006C145C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Пары могут вызвать сонливость и головокружение.</w:t>
      </w:r>
    </w:p>
    <w:p w:rsidR="00B74B96" w:rsidRDefault="00B74B96" w:rsidP="00A811AE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Свидетельст</w:t>
      </w:r>
      <w:r w:rsidR="00D21C67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наличия канцерогенных свойств данный химический продукт не имеет.</w:t>
      </w:r>
    </w:p>
    <w:p w:rsidR="00A77BDD" w:rsidRDefault="00A77BDD" w:rsidP="00A77BDD">
      <w:pPr>
        <w:shd w:val="clear" w:color="auto" w:fill="FFFFFF" w:themeFill="background1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4D732E">
        <w:rPr>
          <w:rFonts w:ascii="Times New Roman" w:hAnsi="Times New Roman" w:cs="Times New Roman"/>
          <w:i/>
          <w:sz w:val="28"/>
          <w:szCs w:val="28"/>
          <w:u w:val="single"/>
        </w:rPr>
        <w:t>Для окружающей среды</w:t>
      </w:r>
    </w:p>
    <w:p w:rsidR="004D732E" w:rsidRDefault="004D732E" w:rsidP="00A811AE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Токсичен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для водных организмов, может вызвать длительное негативное воздействие на водную среду.</w:t>
      </w:r>
    </w:p>
    <w:p w:rsidR="004D732E" w:rsidRDefault="004D732E" w:rsidP="004D732E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 Элементы маркировки</w:t>
      </w:r>
    </w:p>
    <w:p w:rsidR="004D732E" w:rsidRDefault="00A51024" w:rsidP="00A51024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0697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43000" cy="1057275"/>
            <wp:effectExtent l="19050" t="0" r="0" b="0"/>
            <wp:docPr id="3" name="Рисунок 1" descr="C:\Documents and Settings\Gal_b\Рабочий стол\Люба\ФАЙЛЫ от коллег\Виктория Бугаева\Виктория Бугаева\Пиктограммы для Аэрозолей_2017-01 плам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Gal_b\Рабочий стол\Люба\ФАЙЛЫ от коллег\Виктория Бугаева\Виктория Бугаева\Пиктограммы для Аэрозолей_2017-01 пламя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0697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47750" cy="1057275"/>
            <wp:effectExtent l="19050" t="0" r="0" b="0"/>
            <wp:docPr id="8" name="Рисунок 2" descr="C:\Documents and Settings\Gal_b\Рабочий стол\Люба\ФАЙЛЫ от коллег\Виктория Бугаева\Виктория Бугаева\Пиктограммы для Аэрозолей_2017-02 воскл з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Gal_b\Рабочий стол\Люба\ФАЙЛЫ от коллег\Виктория Бугаева\Виктория Бугаева\Пиктограммы для Аэрозолей_2017-02 воскл зн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C145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66825" cy="1212336"/>
            <wp:effectExtent l="19050" t="0" r="9525" b="0"/>
            <wp:docPr id="4" name="Рисунок 3" descr="Утилизация отход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тилизация отходов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8542" cy="1233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C145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38225" cy="1137104"/>
            <wp:effectExtent l="19050" t="0" r="9525" b="0"/>
            <wp:docPr id="5" name="Рисунок 4" descr="No CFCs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 CFCs-0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1137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C145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28700" cy="871945"/>
            <wp:effectExtent l="19050" t="0" r="0" b="0"/>
            <wp:docPr id="6" name="Рисунок 5" descr="РСТ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СТ-01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871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/>
      </w:tblPr>
      <w:tblGrid>
        <w:gridCol w:w="2589"/>
        <w:gridCol w:w="6982"/>
      </w:tblGrid>
      <w:tr w:rsidR="009A5C37" w:rsidTr="00907121">
        <w:tc>
          <w:tcPr>
            <w:tcW w:w="9571" w:type="dxa"/>
            <w:gridSpan w:val="2"/>
          </w:tcPr>
          <w:p w:rsidR="009A5C37" w:rsidRDefault="009A5C37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  <w:highlight w:val="darkGray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Предупредительная маркировка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международном законодательстве</w:t>
            </w:r>
          </w:p>
        </w:tc>
      </w:tr>
      <w:tr w:rsidR="009A5C37" w:rsidTr="009A5C37">
        <w:tc>
          <w:tcPr>
            <w:tcW w:w="2589" w:type="dxa"/>
          </w:tcPr>
          <w:p w:rsidR="009A5C37" w:rsidRPr="006377B1" w:rsidRDefault="009A5C37" w:rsidP="009071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Предупредительная маркировка (символы опасности и фразы риска)</w:t>
            </w:r>
          </w:p>
        </w:tc>
        <w:tc>
          <w:tcPr>
            <w:tcW w:w="6982" w:type="dxa"/>
          </w:tcPr>
          <w:p w:rsidR="009A5C37" w:rsidRPr="009A5C37" w:rsidRDefault="009A5C37" w:rsidP="009071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Может применяться следующая маркировка:</w:t>
            </w:r>
          </w:p>
          <w:p w:rsidR="009A5C37" w:rsidRPr="009A5C37" w:rsidRDefault="009A5C37" w:rsidP="009071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Символ опасности: F (</w:t>
            </w:r>
            <w:proofErr w:type="spellStart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высокоогнеопасное</w:t>
            </w:r>
            <w:proofErr w:type="spellEnd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вещество)</w:t>
            </w:r>
          </w:p>
          <w:p w:rsidR="009A5C37" w:rsidRPr="009A5C37" w:rsidRDefault="009A5C37" w:rsidP="009071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Факторы риска:</w:t>
            </w:r>
          </w:p>
          <w:p w:rsidR="009A5C37" w:rsidRPr="009A5C37" w:rsidRDefault="009A5C37" w:rsidP="009071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R11 (легковоспламеняющийся)</w:t>
            </w:r>
          </w:p>
          <w:p w:rsidR="009A5C37" w:rsidRPr="009A5C37" w:rsidRDefault="009A5C37" w:rsidP="009071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R36/37/38 (оказывает раздражающее действие на органы зрения, систему дыхательных путей и кожу);</w:t>
            </w:r>
          </w:p>
          <w:p w:rsidR="009A5C37" w:rsidRPr="009A5C37" w:rsidRDefault="009A5C37" w:rsidP="009071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Факторы безопасности:</w:t>
            </w:r>
          </w:p>
          <w:p w:rsidR="009A5C37" w:rsidRPr="009A5C37" w:rsidRDefault="009A5C37" w:rsidP="009071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 (Держать в прохладном месте)</w:t>
            </w:r>
          </w:p>
          <w:p w:rsidR="009A5C37" w:rsidRPr="009A5C37" w:rsidRDefault="009A5C37" w:rsidP="009071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S26 (В случае контакта с глазами промойте немедленно большим количеством воды и обязательно обратитесь за врачебной помощью)</w:t>
            </w:r>
          </w:p>
          <w:p w:rsidR="009A5C37" w:rsidRPr="009A5C37" w:rsidRDefault="009A5C37" w:rsidP="009071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S28 (После попадания на кожу немедленно промойте большим количеством … (средство для промывки должно быть указано производителем)</w:t>
            </w:r>
            <w:proofErr w:type="gramEnd"/>
          </w:p>
          <w:p w:rsidR="009A5C37" w:rsidRPr="006377B1" w:rsidRDefault="009A5C37" w:rsidP="009071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S36/37/39 (Надевайте соответствующую защитную одежду, перчатки и средства защиты глаз и лица) </w:t>
            </w:r>
          </w:p>
        </w:tc>
      </w:tr>
    </w:tbl>
    <w:p w:rsidR="009A5C37" w:rsidRPr="009A5C37" w:rsidRDefault="009A5C37" w:rsidP="00FC389C">
      <w:pPr>
        <w:jc w:val="both"/>
        <w:rPr>
          <w:rFonts w:ascii="Times New Roman" w:hAnsi="Times New Roman" w:cs="Times New Roman"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3. Состав (информация о компонентах).</w:t>
      </w:r>
    </w:p>
    <w:tbl>
      <w:tblPr>
        <w:tblStyle w:val="a5"/>
        <w:tblW w:w="0" w:type="auto"/>
        <w:tblLook w:val="04A0"/>
      </w:tblPr>
      <w:tblGrid>
        <w:gridCol w:w="4077"/>
        <w:gridCol w:w="2303"/>
        <w:gridCol w:w="1525"/>
        <w:gridCol w:w="1525"/>
      </w:tblGrid>
      <w:tr w:rsidR="00A811AE" w:rsidTr="00907121">
        <w:tc>
          <w:tcPr>
            <w:tcW w:w="4077" w:type="dxa"/>
            <w:vAlign w:val="center"/>
          </w:tcPr>
          <w:p w:rsidR="00A811AE" w:rsidRPr="00C12607" w:rsidRDefault="00A811AE" w:rsidP="004D73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2607">
              <w:rPr>
                <w:rFonts w:ascii="Times New Roman" w:hAnsi="Times New Roman" w:cs="Times New Roman"/>
                <w:sz w:val="28"/>
                <w:szCs w:val="28"/>
              </w:rPr>
              <w:t xml:space="preserve">Наименование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вещества (продукта)</w:t>
            </w:r>
          </w:p>
        </w:tc>
        <w:tc>
          <w:tcPr>
            <w:tcW w:w="2303" w:type="dxa"/>
            <w:vAlign w:val="center"/>
          </w:tcPr>
          <w:p w:rsidR="00A811AE" w:rsidRPr="00C12607" w:rsidRDefault="00A811AE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Содержание </w:t>
            </w:r>
            <w:r w:rsidRPr="00C12607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525" w:type="dxa"/>
          </w:tcPr>
          <w:p w:rsidR="00A811AE" w:rsidRDefault="00A811AE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 xml:space="preserve">ПДК </w:t>
            </w:r>
            <w:proofErr w:type="spellStart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р.з</w:t>
            </w:r>
            <w:proofErr w:type="spellEnd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. мг/м3</w:t>
            </w:r>
          </w:p>
        </w:tc>
        <w:tc>
          <w:tcPr>
            <w:tcW w:w="1525" w:type="dxa"/>
          </w:tcPr>
          <w:p w:rsidR="00A811AE" w:rsidRPr="00A811AE" w:rsidRDefault="00A811AE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Класс опасности</w:t>
            </w:r>
          </w:p>
        </w:tc>
      </w:tr>
      <w:tr w:rsidR="00A811AE" w:rsidTr="00A811AE">
        <w:tc>
          <w:tcPr>
            <w:tcW w:w="4077" w:type="dxa"/>
            <w:vAlign w:val="center"/>
          </w:tcPr>
          <w:p w:rsidR="00A811AE" w:rsidRPr="00E24F66" w:rsidRDefault="009A0924" w:rsidP="00C126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ПАВ</w:t>
            </w:r>
          </w:p>
        </w:tc>
        <w:tc>
          <w:tcPr>
            <w:tcW w:w="2303" w:type="dxa"/>
            <w:vAlign w:val="center"/>
          </w:tcPr>
          <w:p w:rsidR="00A811AE" w:rsidRPr="009A0924" w:rsidRDefault="009A0924" w:rsidP="00E24F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&lt; 5</w:t>
            </w:r>
          </w:p>
        </w:tc>
        <w:tc>
          <w:tcPr>
            <w:tcW w:w="1525" w:type="dxa"/>
            <w:vAlign w:val="center"/>
          </w:tcPr>
          <w:p w:rsidR="00A811AE" w:rsidRPr="00A811AE" w:rsidRDefault="00A811AE" w:rsidP="00A811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25" w:type="dxa"/>
            <w:vAlign w:val="center"/>
          </w:tcPr>
          <w:p w:rsidR="00A811AE" w:rsidRPr="00A811AE" w:rsidRDefault="00A811AE" w:rsidP="00A811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A811AE" w:rsidTr="00A811AE">
        <w:tc>
          <w:tcPr>
            <w:tcW w:w="4077" w:type="dxa"/>
            <w:vAlign w:val="center"/>
          </w:tcPr>
          <w:p w:rsidR="00A811AE" w:rsidRPr="00E24F66" w:rsidRDefault="009A0924" w:rsidP="00C126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Уайт-спирит</w:t>
            </w:r>
          </w:p>
        </w:tc>
        <w:tc>
          <w:tcPr>
            <w:tcW w:w="2303" w:type="dxa"/>
            <w:vAlign w:val="center"/>
          </w:tcPr>
          <w:p w:rsidR="00A811AE" w:rsidRPr="003149AE" w:rsidRDefault="003149AE" w:rsidP="00E24F6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&gt; 30</w:t>
            </w:r>
          </w:p>
        </w:tc>
        <w:tc>
          <w:tcPr>
            <w:tcW w:w="1525" w:type="dxa"/>
            <w:vAlign w:val="center"/>
          </w:tcPr>
          <w:p w:rsidR="00A811AE" w:rsidRDefault="00A811AE" w:rsidP="00A811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300/100</w:t>
            </w:r>
          </w:p>
        </w:tc>
        <w:tc>
          <w:tcPr>
            <w:tcW w:w="1525" w:type="dxa"/>
            <w:vAlign w:val="center"/>
          </w:tcPr>
          <w:p w:rsidR="00A811AE" w:rsidRDefault="00A811AE" w:rsidP="00A811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A811AE" w:rsidTr="00A811AE">
        <w:tc>
          <w:tcPr>
            <w:tcW w:w="4077" w:type="dxa"/>
            <w:vAlign w:val="center"/>
          </w:tcPr>
          <w:p w:rsidR="00A811AE" w:rsidRPr="00E24F66" w:rsidRDefault="00A811AE" w:rsidP="00C126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4F66">
              <w:rPr>
                <w:rFonts w:ascii="Times New Roman" w:hAnsi="Times New Roman" w:cs="Times New Roman"/>
                <w:sz w:val="28"/>
                <w:szCs w:val="28"/>
              </w:rPr>
              <w:t>Озонобезопасный углеводородный пропеллент</w:t>
            </w:r>
          </w:p>
        </w:tc>
        <w:tc>
          <w:tcPr>
            <w:tcW w:w="2303" w:type="dxa"/>
            <w:vAlign w:val="center"/>
          </w:tcPr>
          <w:p w:rsidR="00A811AE" w:rsidRPr="00E24F66" w:rsidRDefault="009A0924" w:rsidP="009A092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15 - </w:t>
            </w:r>
            <w:r w:rsidR="00A811AE" w:rsidRPr="00E24F6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30</w:t>
            </w:r>
          </w:p>
        </w:tc>
        <w:tc>
          <w:tcPr>
            <w:tcW w:w="1525" w:type="dxa"/>
            <w:vAlign w:val="center"/>
          </w:tcPr>
          <w:p w:rsidR="00A811AE" w:rsidRPr="00E24F66" w:rsidRDefault="00A811AE" w:rsidP="00A811A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900/300</w:t>
            </w:r>
          </w:p>
        </w:tc>
        <w:tc>
          <w:tcPr>
            <w:tcW w:w="1525" w:type="dxa"/>
            <w:vAlign w:val="center"/>
          </w:tcPr>
          <w:p w:rsidR="00A811AE" w:rsidRPr="00A811AE" w:rsidRDefault="00A811AE" w:rsidP="00A811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3149AE" w:rsidTr="00A811AE">
        <w:tc>
          <w:tcPr>
            <w:tcW w:w="4077" w:type="dxa"/>
            <w:vAlign w:val="center"/>
          </w:tcPr>
          <w:p w:rsidR="003149AE" w:rsidRPr="003149AE" w:rsidRDefault="003149AE" w:rsidP="00C126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Ароматизатор</w:t>
            </w:r>
          </w:p>
        </w:tc>
        <w:tc>
          <w:tcPr>
            <w:tcW w:w="2303" w:type="dxa"/>
            <w:vAlign w:val="center"/>
          </w:tcPr>
          <w:p w:rsidR="003149AE" w:rsidRPr="003149AE" w:rsidRDefault="003149AE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&lt; 5</w:t>
            </w:r>
          </w:p>
        </w:tc>
        <w:tc>
          <w:tcPr>
            <w:tcW w:w="1525" w:type="dxa"/>
            <w:vAlign w:val="center"/>
          </w:tcPr>
          <w:p w:rsidR="003149AE" w:rsidRPr="00A811AE" w:rsidRDefault="00F83DF3" w:rsidP="00A811A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1525" w:type="dxa"/>
            <w:vAlign w:val="center"/>
          </w:tcPr>
          <w:p w:rsidR="003149AE" w:rsidRPr="00F83DF3" w:rsidRDefault="00F83DF3" w:rsidP="00A811A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</w:tr>
    </w:tbl>
    <w:p w:rsidR="00B74B96" w:rsidRPr="008B61BF" w:rsidRDefault="00B74B96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D732E" w:rsidRPr="004D732E" w:rsidRDefault="004D732E" w:rsidP="00FC389C">
      <w:p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* </w:t>
      </w:r>
      <w:r w:rsidRPr="004D732E">
        <w:rPr>
          <w:rFonts w:ascii="Times New Roman" w:hAnsi="Times New Roman" w:cs="Times New Roman"/>
          <w:sz w:val="20"/>
          <w:szCs w:val="20"/>
        </w:rPr>
        <w:t>Данный продукт не содержит прочих ингредиентов, которые, исходя из текущего уровня знаний производителя и возможных концентраций, представляли бы угрозу для здоровья людей и окружающей среды и требовали упоминания в данном разделе.</w:t>
      </w:r>
    </w:p>
    <w:p w:rsidR="004D732E" w:rsidRPr="004D732E" w:rsidRDefault="004D732E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46A3" w:rsidRPr="004D732E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4. Меры первой помощи.</w:t>
      </w:r>
    </w:p>
    <w:p w:rsidR="00C12607" w:rsidRDefault="00C12607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C12607">
        <w:rPr>
          <w:rFonts w:ascii="Times New Roman" w:hAnsi="Times New Roman" w:cs="Times New Roman"/>
          <w:i/>
          <w:sz w:val="28"/>
          <w:szCs w:val="28"/>
          <w:u w:val="single"/>
        </w:rPr>
        <w:t>Вдыхание</w:t>
      </w:r>
    </w:p>
    <w:p w:rsidR="00A23B85" w:rsidRDefault="00C1260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Немедленно переместить пострадавшее лицо к месту доступа свежего воздуха. Содержать пострадавшего в тепле и состоянии покоя. </w:t>
      </w:r>
    </w:p>
    <w:p w:rsidR="00C12607" w:rsidRDefault="00A23B85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у пострадавшего отсутствует дыхание, оно не регулярно или затруднено следует оказать</w:t>
      </w:r>
      <w:r w:rsidR="00C12607">
        <w:rPr>
          <w:rFonts w:ascii="Times New Roman" w:hAnsi="Times New Roman" w:cs="Times New Roman"/>
          <w:sz w:val="28"/>
          <w:szCs w:val="28"/>
        </w:rPr>
        <w:t xml:space="preserve"> немедленную медицинскую помощь.</w:t>
      </w:r>
    </w:p>
    <w:p w:rsidR="00C12607" w:rsidRDefault="0037455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74556">
        <w:rPr>
          <w:rFonts w:ascii="Times New Roman" w:hAnsi="Times New Roman" w:cs="Times New Roman"/>
          <w:i/>
          <w:sz w:val="28"/>
          <w:szCs w:val="28"/>
          <w:u w:val="single"/>
        </w:rPr>
        <w:t>Попадание внутрь организма</w:t>
      </w:r>
    </w:p>
    <w:p w:rsidR="00A23B85" w:rsidRPr="00A23B85" w:rsidRDefault="00A70BE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Промыть рот водой. Удалить съёмные зубные протезы, если таковые имеются. Вынести пострадавшего не свежий воздух и поместить его в положении, удобном для дыхания. Ослабить затянутые элементы одежды.</w:t>
      </w:r>
    </w:p>
    <w:p w:rsidR="00374556" w:rsidRDefault="0037455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пытайтесь вызвать рвоту! Ни при каких обстоятельствах не заставляйте находящееся без сознания лицо вызвать рвоту или принимать жидкости! Немедленно обратитесь за необходимой медицинской помощью.</w:t>
      </w:r>
    </w:p>
    <w:p w:rsidR="00374556" w:rsidRDefault="0037455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74556">
        <w:rPr>
          <w:rFonts w:ascii="Times New Roman" w:hAnsi="Times New Roman" w:cs="Times New Roman"/>
          <w:i/>
          <w:sz w:val="28"/>
          <w:szCs w:val="28"/>
          <w:u w:val="single"/>
        </w:rPr>
        <w:t>Попадание на кожу</w:t>
      </w:r>
    </w:p>
    <w:p w:rsidR="00C12607" w:rsidRDefault="0037455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Снимите немедленно загрязнённую одежду и промойте кожу водой с мылом. Немедленно обратитесь за необходимой медицинской помощью, если симптомы появляются после промывания.</w:t>
      </w:r>
    </w:p>
    <w:p w:rsidR="00374556" w:rsidRDefault="0037455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>Попадание (контакт) в глаза</w:t>
      </w:r>
    </w:p>
    <w:p w:rsidR="00374556" w:rsidRDefault="00374556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Безотлагательно промойте</w:t>
      </w:r>
      <w:r w:rsidR="00A70BE6">
        <w:rPr>
          <w:rFonts w:ascii="Times New Roman" w:hAnsi="Times New Roman" w:cs="Times New Roman"/>
          <w:sz w:val="28"/>
          <w:szCs w:val="28"/>
        </w:rPr>
        <w:t xml:space="preserve"> глаза большим количеством воды, в том числе под веками. Проверить наличие контактных линз и удалить их при необходимости. </w:t>
      </w:r>
      <w:r>
        <w:rPr>
          <w:rFonts w:ascii="Times New Roman" w:hAnsi="Times New Roman" w:cs="Times New Roman"/>
          <w:sz w:val="28"/>
          <w:szCs w:val="28"/>
        </w:rPr>
        <w:t>Обратитесь за необходимой медицинской помощью, если продолжаете чувствовать какие-нибудь неприятные ощущения.</w:t>
      </w:r>
    </w:p>
    <w:p w:rsidR="008D508A" w:rsidRDefault="008D508A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4.2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Н</w:t>
      </w:r>
      <w:proofErr w:type="gramEnd"/>
      <w:r>
        <w:rPr>
          <w:rFonts w:ascii="Times New Roman" w:hAnsi="Times New Roman" w:cs="Times New Roman"/>
          <w:sz w:val="28"/>
          <w:szCs w:val="28"/>
        </w:rPr>
        <w:t>аиболее важные симптомы и проявления, в том числе острые и отложенные:</w:t>
      </w:r>
    </w:p>
    <w:p w:rsidR="008D508A" w:rsidRDefault="008D508A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Потенциальное воздействие на здоровье, признаки превышения ПДК</w:t>
      </w:r>
    </w:p>
    <w:tbl>
      <w:tblPr>
        <w:tblStyle w:val="a5"/>
        <w:tblW w:w="0" w:type="auto"/>
        <w:tblLook w:val="04A0"/>
      </w:tblPr>
      <w:tblGrid>
        <w:gridCol w:w="3227"/>
        <w:gridCol w:w="6344"/>
      </w:tblGrid>
      <w:tr w:rsidR="008D508A" w:rsidTr="008D508A">
        <w:tc>
          <w:tcPr>
            <w:tcW w:w="3227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Попадание в глаза</w:t>
            </w:r>
          </w:p>
        </w:tc>
        <w:tc>
          <w:tcPr>
            <w:tcW w:w="6344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Раздражающее действие</w:t>
            </w:r>
          </w:p>
        </w:tc>
      </w:tr>
      <w:tr w:rsidR="008D508A" w:rsidTr="008D508A">
        <w:tc>
          <w:tcPr>
            <w:tcW w:w="3227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Вдыхание</w:t>
            </w:r>
          </w:p>
        </w:tc>
        <w:tc>
          <w:tcPr>
            <w:tcW w:w="6344" w:type="dxa"/>
          </w:tcPr>
          <w:p w:rsidR="008D508A" w:rsidRDefault="009A0924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0924">
              <w:rPr>
                <w:rFonts w:ascii="Times New Roman" w:hAnsi="Times New Roman" w:cs="Times New Roman"/>
                <w:sz w:val="28"/>
                <w:szCs w:val="28"/>
              </w:rPr>
              <w:t>Концентрации паров выше рекомендуемого уровня могут раздражать глаза и дыхательные пути, могут вызвать головные боли и головокружение, анестезию и другие эффекты на центральную нервную систему.</w:t>
            </w:r>
          </w:p>
        </w:tc>
      </w:tr>
      <w:tr w:rsidR="008D508A" w:rsidTr="008D508A">
        <w:tc>
          <w:tcPr>
            <w:tcW w:w="3227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Попадание на кожу</w:t>
            </w:r>
          </w:p>
        </w:tc>
        <w:tc>
          <w:tcPr>
            <w:tcW w:w="6344" w:type="dxa"/>
          </w:tcPr>
          <w:p w:rsidR="008D508A" w:rsidRDefault="009A0924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0924">
              <w:rPr>
                <w:rFonts w:ascii="Times New Roman" w:hAnsi="Times New Roman" w:cs="Times New Roman"/>
                <w:sz w:val="28"/>
                <w:szCs w:val="28"/>
              </w:rPr>
              <w:t>Частый или длительный контакт может обезжирить и высушить кожу, с последующим раздражением и дерматитом.</w:t>
            </w:r>
          </w:p>
        </w:tc>
      </w:tr>
      <w:tr w:rsidR="008D508A" w:rsidTr="008D508A">
        <w:tc>
          <w:tcPr>
            <w:tcW w:w="3227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Проглатывание</w:t>
            </w:r>
          </w:p>
        </w:tc>
        <w:tc>
          <w:tcPr>
            <w:tcW w:w="6344" w:type="dxa"/>
          </w:tcPr>
          <w:p w:rsidR="008D508A" w:rsidRDefault="009A0924" w:rsidP="009A092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0924">
              <w:rPr>
                <w:rFonts w:ascii="Times New Roman" w:hAnsi="Times New Roman" w:cs="Times New Roman"/>
                <w:sz w:val="28"/>
                <w:szCs w:val="28"/>
              </w:rPr>
              <w:t xml:space="preserve">Небольшое количество </w:t>
            </w:r>
            <w:proofErr w:type="gramStart"/>
            <w:r w:rsidRPr="009A0924">
              <w:rPr>
                <w:rFonts w:ascii="Times New Roman" w:hAnsi="Times New Roman" w:cs="Times New Roman"/>
                <w:sz w:val="28"/>
                <w:szCs w:val="28"/>
              </w:rPr>
              <w:t>жидкости, попавшей в дыхательные пути при проглатывании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A0924">
              <w:rPr>
                <w:rFonts w:ascii="Times New Roman" w:hAnsi="Times New Roman" w:cs="Times New Roman"/>
                <w:sz w:val="28"/>
                <w:szCs w:val="28"/>
              </w:rPr>
              <w:t>может</w:t>
            </w:r>
            <w:proofErr w:type="gramEnd"/>
            <w:r w:rsidRPr="009A0924">
              <w:rPr>
                <w:rFonts w:ascii="Times New Roman" w:hAnsi="Times New Roman" w:cs="Times New Roman"/>
                <w:sz w:val="28"/>
                <w:szCs w:val="28"/>
              </w:rPr>
              <w:t xml:space="preserve"> вызвать бронхопневмонию или легочный отек.</w:t>
            </w:r>
          </w:p>
        </w:tc>
      </w:tr>
      <w:tr w:rsidR="008D508A" w:rsidTr="008D508A">
        <w:tc>
          <w:tcPr>
            <w:tcW w:w="3227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Дополнительные меры</w:t>
            </w:r>
          </w:p>
        </w:tc>
        <w:tc>
          <w:tcPr>
            <w:tcW w:w="6344" w:type="dxa"/>
          </w:tcPr>
          <w:p w:rsidR="008D508A" w:rsidRP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 вдыхании</w:t>
            </w:r>
            <w:r w:rsidR="0040232E">
              <w:rPr>
                <w:rFonts w:ascii="Times New Roman" w:hAnsi="Times New Roman" w:cs="Times New Roman"/>
                <w:sz w:val="28"/>
                <w:szCs w:val="28"/>
              </w:rPr>
              <w:t xml:space="preserve"> или проглатывании большого количества обратиться к токсикологу.</w:t>
            </w:r>
          </w:p>
        </w:tc>
      </w:tr>
    </w:tbl>
    <w:p w:rsidR="008D508A" w:rsidRDefault="008D508A" w:rsidP="0037455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5. Меры и средства обеспечения пожаровзрывобезопасности.</w:t>
      </w:r>
    </w:p>
    <w:tbl>
      <w:tblPr>
        <w:tblStyle w:val="a5"/>
        <w:tblW w:w="0" w:type="auto"/>
        <w:tblLook w:val="04A0"/>
      </w:tblPr>
      <w:tblGrid>
        <w:gridCol w:w="3369"/>
        <w:gridCol w:w="6202"/>
      </w:tblGrid>
      <w:tr w:rsidR="003E6A7E" w:rsidRPr="003E6A7E" w:rsidTr="003E6A7E">
        <w:tc>
          <w:tcPr>
            <w:tcW w:w="3369" w:type="dxa"/>
          </w:tcPr>
          <w:p w:rsidR="003E6A7E" w:rsidRPr="003E6A7E" w:rsidRDefault="003E6A7E" w:rsidP="003E6A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6A7E">
              <w:rPr>
                <w:rFonts w:ascii="Times New Roman" w:hAnsi="Times New Roman" w:cs="Times New Roman"/>
                <w:sz w:val="28"/>
                <w:szCs w:val="28"/>
              </w:rPr>
              <w:t>Общая характеристика пожаровзрывоопасности:</w:t>
            </w:r>
            <w:r w:rsidRPr="003E6A7E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</w:t>
            </w:r>
          </w:p>
        </w:tc>
        <w:tc>
          <w:tcPr>
            <w:tcW w:w="6202" w:type="dxa"/>
          </w:tcPr>
          <w:p w:rsidR="003E6A7E" w:rsidRDefault="003E6A7E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6A7E">
              <w:rPr>
                <w:rFonts w:ascii="Times New Roman" w:hAnsi="Times New Roman" w:cs="Times New Roman"/>
                <w:sz w:val="28"/>
                <w:szCs w:val="28"/>
              </w:rPr>
              <w:t xml:space="preserve"> Продукция является легковоспламеняющейся жидкостью. Воспламеняется от искр и пламени. Пары образуют с воздухом взрывоопасные смеси, которые могут распространяться далеко от места утечки. </w:t>
            </w:r>
          </w:p>
          <w:p w:rsidR="00F6355F" w:rsidRPr="00F6355F" w:rsidRDefault="00F6355F" w:rsidP="00F635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355F">
              <w:rPr>
                <w:rFonts w:ascii="Times New Roman" w:hAnsi="Times New Roman" w:cs="Times New Roman"/>
                <w:sz w:val="28"/>
                <w:szCs w:val="28"/>
              </w:rPr>
              <w:t xml:space="preserve">Продукт может накапливать статический </w:t>
            </w:r>
          </w:p>
          <w:p w:rsidR="00F6355F" w:rsidRPr="003E6A7E" w:rsidRDefault="00F6355F" w:rsidP="00F635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355F">
              <w:rPr>
                <w:rFonts w:ascii="Times New Roman" w:hAnsi="Times New Roman" w:cs="Times New Roman"/>
                <w:sz w:val="28"/>
                <w:szCs w:val="28"/>
              </w:rPr>
              <w:t xml:space="preserve"> заряд, который приводит к огнеопасному электрическому разряду.</w:t>
            </w:r>
          </w:p>
        </w:tc>
      </w:tr>
      <w:tr w:rsidR="003E6A7E" w:rsidRPr="003E6A7E" w:rsidTr="003E6A7E">
        <w:tc>
          <w:tcPr>
            <w:tcW w:w="3369" w:type="dxa"/>
            <w:vMerge w:val="restart"/>
          </w:tcPr>
          <w:p w:rsidR="003E6A7E" w:rsidRPr="003E6A7E" w:rsidRDefault="003E6A7E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E6A7E">
              <w:rPr>
                <w:rFonts w:ascii="Times New Roman" w:hAnsi="Times New Roman" w:cs="Times New Roman"/>
                <w:sz w:val="28"/>
                <w:szCs w:val="28"/>
              </w:rPr>
              <w:t xml:space="preserve">Показатели </w:t>
            </w:r>
            <w:proofErr w:type="spellStart"/>
            <w:r w:rsidRPr="003E6A7E">
              <w:rPr>
                <w:rFonts w:ascii="Times New Roman" w:hAnsi="Times New Roman" w:cs="Times New Roman"/>
                <w:sz w:val="28"/>
                <w:szCs w:val="28"/>
              </w:rPr>
              <w:t>пожароопасности</w:t>
            </w:r>
            <w:proofErr w:type="spellEnd"/>
          </w:p>
        </w:tc>
        <w:tc>
          <w:tcPr>
            <w:tcW w:w="6202" w:type="dxa"/>
          </w:tcPr>
          <w:p w:rsidR="003E6A7E" w:rsidRPr="003E6A7E" w:rsidRDefault="003E6A7E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E6A7E">
              <w:rPr>
                <w:rFonts w:ascii="Times New Roman" w:hAnsi="Times New Roman" w:cs="Times New Roman"/>
                <w:sz w:val="28"/>
                <w:szCs w:val="28"/>
              </w:rPr>
              <w:t>Данные по продукции в целом отсутствуют, приведены по основным компонентам:</w:t>
            </w:r>
          </w:p>
        </w:tc>
      </w:tr>
      <w:tr w:rsidR="003E6A7E" w:rsidRPr="003E6A7E" w:rsidTr="003E6A7E">
        <w:tc>
          <w:tcPr>
            <w:tcW w:w="3369" w:type="dxa"/>
            <w:vMerge/>
          </w:tcPr>
          <w:p w:rsidR="003E6A7E" w:rsidRPr="003E6A7E" w:rsidRDefault="003E6A7E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02" w:type="dxa"/>
          </w:tcPr>
          <w:p w:rsidR="003E6A7E" w:rsidRPr="00F6355F" w:rsidRDefault="00F6355F" w:rsidP="003E6A7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Уайт-спирит:</w:t>
            </w:r>
          </w:p>
          <w:p w:rsidR="00F6355F" w:rsidRPr="00F6355F" w:rsidRDefault="00F6355F" w:rsidP="00F6355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F6355F">
              <w:rPr>
                <w:rFonts w:ascii="Times New Roman" w:hAnsi="Times New Roman" w:cs="Times New Roman"/>
                <w:sz w:val="28"/>
                <w:szCs w:val="28"/>
              </w:rPr>
              <w:t>емпература плавления: -95,0 град</w:t>
            </w:r>
            <w:proofErr w:type="gramStart"/>
            <w:r w:rsidRPr="00F6355F">
              <w:rPr>
                <w:rFonts w:ascii="Times New Roman" w:hAnsi="Times New Roman" w:cs="Times New Roman"/>
                <w:sz w:val="28"/>
                <w:szCs w:val="28"/>
              </w:rPr>
              <w:t>.С</w:t>
            </w:r>
            <w:proofErr w:type="gramEnd"/>
          </w:p>
          <w:p w:rsidR="00F6355F" w:rsidRPr="00F6355F" w:rsidRDefault="00F6355F" w:rsidP="00F6355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F6355F">
              <w:rPr>
                <w:rFonts w:ascii="Times New Roman" w:hAnsi="Times New Roman" w:cs="Times New Roman"/>
                <w:sz w:val="28"/>
                <w:szCs w:val="28"/>
              </w:rPr>
              <w:t>емпература начала кипения: 150град</w:t>
            </w:r>
            <w:proofErr w:type="gramStart"/>
            <w:r w:rsidRPr="00F6355F">
              <w:rPr>
                <w:rFonts w:ascii="Times New Roman" w:hAnsi="Times New Roman" w:cs="Times New Roman"/>
                <w:sz w:val="28"/>
                <w:szCs w:val="28"/>
              </w:rPr>
              <w:t>.С</w:t>
            </w:r>
            <w:proofErr w:type="gramEnd"/>
          </w:p>
          <w:p w:rsidR="003E6A7E" w:rsidRPr="003E6A7E" w:rsidRDefault="00F6355F" w:rsidP="00F6355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F6355F">
              <w:rPr>
                <w:rFonts w:ascii="Times New Roman" w:hAnsi="Times New Roman" w:cs="Times New Roman"/>
                <w:sz w:val="28"/>
                <w:szCs w:val="28"/>
              </w:rPr>
              <w:t>емпература вспышки в закрытом тигле: +33гад</w:t>
            </w:r>
            <w:proofErr w:type="gramStart"/>
            <w:r w:rsidRPr="00F6355F">
              <w:rPr>
                <w:rFonts w:ascii="Times New Roman" w:hAnsi="Times New Roman" w:cs="Times New Roman"/>
                <w:sz w:val="28"/>
                <w:szCs w:val="28"/>
              </w:rPr>
              <w:t>.С</w:t>
            </w:r>
            <w:proofErr w:type="gramEnd"/>
            <w:r w:rsidR="003E6A7E" w:rsidRPr="003E6A7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3E6A7E" w:rsidRPr="003E6A7E" w:rsidTr="003E6A7E">
        <w:tc>
          <w:tcPr>
            <w:tcW w:w="3369" w:type="dxa"/>
            <w:vMerge/>
          </w:tcPr>
          <w:p w:rsidR="003E6A7E" w:rsidRPr="003E6A7E" w:rsidRDefault="003E6A7E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02" w:type="dxa"/>
          </w:tcPr>
          <w:p w:rsidR="003E6A7E" w:rsidRPr="003E6A7E" w:rsidRDefault="003E6A7E" w:rsidP="003E6A7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E6A7E">
              <w:rPr>
                <w:rFonts w:ascii="Times New Roman" w:hAnsi="Times New Roman" w:cs="Times New Roman"/>
                <w:sz w:val="28"/>
                <w:szCs w:val="28"/>
              </w:rPr>
              <w:t xml:space="preserve"> пропан:</w:t>
            </w:r>
          </w:p>
          <w:p w:rsidR="003E6A7E" w:rsidRPr="003E6A7E" w:rsidRDefault="003E6A7E" w:rsidP="003E6A7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E6A7E">
              <w:rPr>
                <w:rFonts w:ascii="Times New Roman" w:hAnsi="Times New Roman" w:cs="Times New Roman"/>
                <w:sz w:val="28"/>
                <w:szCs w:val="28"/>
              </w:rPr>
              <w:t xml:space="preserve"> температура самовоспламенения плюс 468</w:t>
            </w:r>
            <w:proofErr w:type="gramStart"/>
            <w:r w:rsidRPr="003E6A7E">
              <w:rPr>
                <w:rFonts w:ascii="Times New Roman" w:hAnsi="Times New Roman" w:cs="Times New Roman"/>
                <w:sz w:val="28"/>
                <w:szCs w:val="28"/>
              </w:rPr>
              <w:t>°С</w:t>
            </w:r>
            <w:proofErr w:type="gramEnd"/>
            <w:r w:rsidRPr="003E6A7E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:rsidR="003E6A7E" w:rsidRPr="003E6A7E" w:rsidRDefault="003E6A7E" w:rsidP="003E6A7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E6A7E">
              <w:rPr>
                <w:rFonts w:ascii="Times New Roman" w:hAnsi="Times New Roman" w:cs="Times New Roman"/>
                <w:sz w:val="28"/>
                <w:szCs w:val="28"/>
              </w:rPr>
              <w:t xml:space="preserve"> концентрационные пределы воспламенения – 2,3-9,5,</w:t>
            </w:r>
          </w:p>
          <w:p w:rsidR="003E6A7E" w:rsidRPr="003E6A7E" w:rsidRDefault="003E6A7E" w:rsidP="003E6A7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E6A7E">
              <w:rPr>
                <w:rFonts w:ascii="Times New Roman" w:hAnsi="Times New Roman" w:cs="Times New Roman"/>
                <w:sz w:val="28"/>
                <w:szCs w:val="28"/>
              </w:rPr>
              <w:t xml:space="preserve"> подкласс </w:t>
            </w:r>
            <w:proofErr w:type="spellStart"/>
            <w:r w:rsidRPr="003E6A7E">
              <w:rPr>
                <w:rFonts w:ascii="Times New Roman" w:hAnsi="Times New Roman" w:cs="Times New Roman"/>
                <w:sz w:val="28"/>
                <w:szCs w:val="28"/>
              </w:rPr>
              <w:t>пожароопасности</w:t>
            </w:r>
            <w:proofErr w:type="spellEnd"/>
            <w:r w:rsidRPr="003E6A7E">
              <w:rPr>
                <w:rFonts w:ascii="Times New Roman" w:hAnsi="Times New Roman" w:cs="Times New Roman"/>
                <w:sz w:val="28"/>
                <w:szCs w:val="28"/>
              </w:rPr>
              <w:t xml:space="preserve"> – 2.3;</w:t>
            </w:r>
          </w:p>
        </w:tc>
      </w:tr>
      <w:tr w:rsidR="003E6A7E" w:rsidRPr="003E6A7E" w:rsidTr="003E6A7E">
        <w:tc>
          <w:tcPr>
            <w:tcW w:w="3369" w:type="dxa"/>
            <w:vMerge/>
          </w:tcPr>
          <w:p w:rsidR="003E6A7E" w:rsidRPr="003E6A7E" w:rsidRDefault="003E6A7E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02" w:type="dxa"/>
          </w:tcPr>
          <w:p w:rsidR="003E6A7E" w:rsidRPr="003E6A7E" w:rsidRDefault="003E6A7E" w:rsidP="003E6A7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E6A7E">
              <w:rPr>
                <w:rFonts w:ascii="Times New Roman" w:hAnsi="Times New Roman" w:cs="Times New Roman"/>
                <w:sz w:val="28"/>
                <w:szCs w:val="28"/>
              </w:rPr>
              <w:t xml:space="preserve">бутан: </w:t>
            </w:r>
          </w:p>
          <w:p w:rsidR="003E6A7E" w:rsidRPr="003E6A7E" w:rsidRDefault="003E6A7E" w:rsidP="003E6A7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E6A7E">
              <w:rPr>
                <w:rFonts w:ascii="Times New Roman" w:hAnsi="Times New Roman" w:cs="Times New Roman"/>
                <w:sz w:val="28"/>
                <w:szCs w:val="28"/>
              </w:rPr>
              <w:t xml:space="preserve"> температура воспламенения – плюс 405</w:t>
            </w:r>
            <w:proofErr w:type="gramStart"/>
            <w:r w:rsidRPr="003E6A7E">
              <w:rPr>
                <w:rFonts w:ascii="Times New Roman" w:hAnsi="Times New Roman" w:cs="Times New Roman"/>
                <w:sz w:val="28"/>
                <w:szCs w:val="28"/>
              </w:rPr>
              <w:t>°С</w:t>
            </w:r>
            <w:proofErr w:type="gramEnd"/>
            <w:r w:rsidRPr="003E6A7E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3E6A7E" w:rsidRPr="003E6A7E" w:rsidRDefault="003E6A7E" w:rsidP="003E6A7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E6A7E">
              <w:rPr>
                <w:rFonts w:ascii="Times New Roman" w:hAnsi="Times New Roman" w:cs="Times New Roman"/>
                <w:sz w:val="28"/>
                <w:szCs w:val="28"/>
              </w:rPr>
              <w:t xml:space="preserve"> концентрационные пределы самовоспламенения = 1,8-9,1%</w:t>
            </w:r>
          </w:p>
          <w:p w:rsidR="003E6A7E" w:rsidRPr="003E6A7E" w:rsidRDefault="003E6A7E" w:rsidP="003E6A7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E6A7E">
              <w:rPr>
                <w:rFonts w:ascii="Times New Roman" w:hAnsi="Times New Roman" w:cs="Times New Roman"/>
                <w:sz w:val="28"/>
                <w:szCs w:val="28"/>
              </w:rPr>
              <w:t xml:space="preserve"> Температура вспышки смазки в закрытом тигле – плюс 25</w:t>
            </w:r>
            <w:proofErr w:type="gramStart"/>
            <w:r w:rsidRPr="003E6A7E">
              <w:rPr>
                <w:rFonts w:ascii="Times New Roman" w:hAnsi="Times New Roman" w:cs="Times New Roman"/>
                <w:sz w:val="28"/>
                <w:szCs w:val="28"/>
              </w:rPr>
              <w:t>°С</w:t>
            </w:r>
            <w:proofErr w:type="gramEnd"/>
            <w:r w:rsidRPr="003E6A7E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3E6A7E" w:rsidRPr="003E6A7E" w:rsidRDefault="003E6A7E" w:rsidP="003E6A7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E6A7E">
              <w:rPr>
                <w:rFonts w:ascii="Times New Roman" w:hAnsi="Times New Roman" w:cs="Times New Roman"/>
                <w:sz w:val="28"/>
                <w:szCs w:val="28"/>
              </w:rPr>
              <w:t xml:space="preserve"> Подкласс </w:t>
            </w:r>
            <w:proofErr w:type="spellStart"/>
            <w:r w:rsidRPr="003E6A7E">
              <w:rPr>
                <w:rFonts w:ascii="Times New Roman" w:hAnsi="Times New Roman" w:cs="Times New Roman"/>
                <w:sz w:val="28"/>
                <w:szCs w:val="28"/>
              </w:rPr>
              <w:t>пожароопасности</w:t>
            </w:r>
            <w:proofErr w:type="spellEnd"/>
            <w:r w:rsidRPr="003E6A7E">
              <w:rPr>
                <w:rFonts w:ascii="Times New Roman" w:hAnsi="Times New Roman" w:cs="Times New Roman"/>
                <w:sz w:val="28"/>
                <w:szCs w:val="28"/>
              </w:rPr>
              <w:t xml:space="preserve"> – 2.3</w:t>
            </w:r>
          </w:p>
        </w:tc>
      </w:tr>
      <w:tr w:rsidR="003E6A7E" w:rsidRPr="003E6A7E" w:rsidTr="003E6A7E">
        <w:tc>
          <w:tcPr>
            <w:tcW w:w="3369" w:type="dxa"/>
          </w:tcPr>
          <w:p w:rsidR="003E6A7E" w:rsidRPr="0018190A" w:rsidRDefault="003E6A7E" w:rsidP="003E6A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 xml:space="preserve">Опасность, вызываемая продуктами горения или </w:t>
            </w:r>
            <w:proofErr w:type="spellStart"/>
            <w:r w:rsidRPr="0018190A">
              <w:rPr>
                <w:rFonts w:ascii="Times New Roman" w:hAnsi="Times New Roman" w:cs="Times New Roman"/>
                <w:sz w:val="28"/>
                <w:szCs w:val="28"/>
              </w:rPr>
              <w:t>термодеструкции</w:t>
            </w:r>
            <w:proofErr w:type="spellEnd"/>
            <w:r w:rsidRPr="0018190A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</w:t>
            </w:r>
          </w:p>
        </w:tc>
        <w:tc>
          <w:tcPr>
            <w:tcW w:w="6202" w:type="dxa"/>
          </w:tcPr>
          <w:p w:rsidR="003E6A7E" w:rsidRPr="0018190A" w:rsidRDefault="003E6A7E" w:rsidP="003E6A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 xml:space="preserve">Основными продуктами горения продукции являются </w:t>
            </w:r>
            <w:proofErr w:type="spellStart"/>
            <w:r w:rsidRPr="0018190A">
              <w:rPr>
                <w:rFonts w:ascii="Times New Roman" w:hAnsi="Times New Roman" w:cs="Times New Roman"/>
                <w:sz w:val="28"/>
                <w:szCs w:val="28"/>
              </w:rPr>
              <w:t>моно-оксид</w:t>
            </w:r>
            <w:proofErr w:type="spellEnd"/>
            <w:r w:rsidRPr="0018190A">
              <w:rPr>
                <w:rFonts w:ascii="Times New Roman" w:hAnsi="Times New Roman" w:cs="Times New Roman"/>
                <w:sz w:val="28"/>
                <w:szCs w:val="28"/>
              </w:rPr>
              <w:t xml:space="preserve"> и диоксид углерода. Оксид углерода (угарный газ) нарушает транспортировку и передачу кислорода тканям, развивается кислородная недостаточность организма. </w:t>
            </w:r>
            <w:proofErr w:type="gramStart"/>
            <w:r w:rsidRPr="0018190A">
              <w:rPr>
                <w:rFonts w:ascii="Times New Roman" w:hAnsi="Times New Roman" w:cs="Times New Roman"/>
                <w:sz w:val="28"/>
                <w:szCs w:val="28"/>
              </w:rPr>
              <w:t>Симптомы отравления:  головная боль, расширение сосудов кожи, ослабление зрения, головокружение, тошнота, рвота, потеря сознания.</w:t>
            </w:r>
            <w:proofErr w:type="gramEnd"/>
          </w:p>
          <w:p w:rsidR="003E6A7E" w:rsidRPr="0018190A" w:rsidRDefault="003E6A7E" w:rsidP="003E6A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 xml:space="preserve"> Диоксид углерода (углекислый газ) в условиях пожара вызывает учащение дыхания и усиление легочной вентиляции, оказывает сосудорасширяющее действие.</w:t>
            </w:r>
          </w:p>
          <w:p w:rsidR="003E6A7E" w:rsidRPr="0018190A" w:rsidRDefault="003E6A7E" w:rsidP="003E6A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 xml:space="preserve"> Симптомы отравления: учащение пульса, повышение артериального давления, мигреневые боли, головная боль, головокружение, вялость, потеря сознания, смертельный исход при длительном воздействии высоких концентраций.</w:t>
            </w:r>
          </w:p>
        </w:tc>
      </w:tr>
      <w:tr w:rsidR="003E6A7E" w:rsidRPr="003E6A7E" w:rsidTr="003E6A7E">
        <w:tc>
          <w:tcPr>
            <w:tcW w:w="3369" w:type="dxa"/>
          </w:tcPr>
          <w:p w:rsidR="003E6A7E" w:rsidRPr="0018190A" w:rsidRDefault="003E6A7E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>Рекомендуемые средства тушения пожара:</w:t>
            </w:r>
          </w:p>
        </w:tc>
        <w:tc>
          <w:tcPr>
            <w:tcW w:w="6202" w:type="dxa"/>
          </w:tcPr>
          <w:p w:rsidR="003E6A7E" w:rsidRPr="0018190A" w:rsidRDefault="003E6A7E" w:rsidP="003E6A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 xml:space="preserve"> Песок, асбестовая кошма, углекислотные огнетушители, воздушно-механическая пена</w:t>
            </w:r>
          </w:p>
        </w:tc>
      </w:tr>
      <w:tr w:rsidR="003E6A7E" w:rsidRPr="003E6A7E" w:rsidTr="003E6A7E">
        <w:tc>
          <w:tcPr>
            <w:tcW w:w="3369" w:type="dxa"/>
          </w:tcPr>
          <w:p w:rsidR="003E6A7E" w:rsidRPr="0018190A" w:rsidRDefault="003E6A7E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>Запрещенные средства тушения пожара:</w:t>
            </w:r>
          </w:p>
        </w:tc>
        <w:tc>
          <w:tcPr>
            <w:tcW w:w="6202" w:type="dxa"/>
          </w:tcPr>
          <w:p w:rsidR="003E6A7E" w:rsidRPr="0018190A" w:rsidRDefault="003E6A7E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 xml:space="preserve"> Компактные струи воды</w:t>
            </w:r>
          </w:p>
        </w:tc>
      </w:tr>
      <w:tr w:rsidR="003E6A7E" w:rsidRPr="003E6A7E" w:rsidTr="003E6A7E">
        <w:tc>
          <w:tcPr>
            <w:tcW w:w="3369" w:type="dxa"/>
          </w:tcPr>
          <w:p w:rsidR="003E6A7E" w:rsidRPr="0018190A" w:rsidRDefault="003E6A7E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>Средства индивидуальной защиты при тушении пожара (</w:t>
            </w:r>
            <w:proofErr w:type="gramStart"/>
            <w:r w:rsidRPr="0018190A">
              <w:rPr>
                <w:rFonts w:ascii="Times New Roman" w:hAnsi="Times New Roman" w:cs="Times New Roman"/>
                <w:sz w:val="28"/>
                <w:szCs w:val="28"/>
              </w:rPr>
              <w:t>СИЗ</w:t>
            </w:r>
            <w:proofErr w:type="gramEnd"/>
            <w:r w:rsidRPr="0018190A">
              <w:rPr>
                <w:rFonts w:ascii="Times New Roman" w:hAnsi="Times New Roman" w:cs="Times New Roman"/>
                <w:sz w:val="28"/>
                <w:szCs w:val="28"/>
              </w:rPr>
              <w:t xml:space="preserve"> пожарных и персонала):</w:t>
            </w:r>
          </w:p>
        </w:tc>
        <w:tc>
          <w:tcPr>
            <w:tcW w:w="6202" w:type="dxa"/>
          </w:tcPr>
          <w:p w:rsidR="003E6A7E" w:rsidRPr="0018190A" w:rsidRDefault="003E6A7E" w:rsidP="001819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 xml:space="preserve"> Огнезащитный костюм </w:t>
            </w:r>
          </w:p>
        </w:tc>
      </w:tr>
      <w:tr w:rsidR="003E6A7E" w:rsidRPr="003E6A7E" w:rsidTr="003E6A7E">
        <w:tc>
          <w:tcPr>
            <w:tcW w:w="3369" w:type="dxa"/>
          </w:tcPr>
          <w:p w:rsidR="003E6A7E" w:rsidRPr="0018190A" w:rsidRDefault="003E6A7E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>Специфика при тушении пожара:</w:t>
            </w:r>
          </w:p>
        </w:tc>
        <w:tc>
          <w:tcPr>
            <w:tcW w:w="6202" w:type="dxa"/>
          </w:tcPr>
          <w:p w:rsidR="003E6A7E" w:rsidRPr="0018190A" w:rsidRDefault="003E6A7E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 xml:space="preserve"> Баллоны могут взрываться при нагревании, в порожних баллонах могут образовываться взрывоопасные смеси</w:t>
            </w:r>
          </w:p>
        </w:tc>
      </w:tr>
    </w:tbl>
    <w:p w:rsidR="003E6A7E" w:rsidRDefault="003E6A7E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07121" w:rsidRPr="00907121" w:rsidRDefault="00907121" w:rsidP="00FC389C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907121">
        <w:rPr>
          <w:rFonts w:ascii="Times New Roman" w:hAnsi="Times New Roman" w:cs="Times New Roman"/>
          <w:sz w:val="28"/>
          <w:szCs w:val="28"/>
          <w:u w:val="single"/>
        </w:rPr>
        <w:t>Общее:</w:t>
      </w:r>
    </w:p>
    <w:p w:rsidR="004A33F8" w:rsidRDefault="004A33F8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сгорании  могут выделяться опасные вещества: взрывоопасные пары,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паро-воздушные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смеси</w:t>
      </w:r>
      <w:r w:rsidR="00445081">
        <w:rPr>
          <w:rFonts w:ascii="Times New Roman" w:hAnsi="Times New Roman" w:cs="Times New Roman"/>
          <w:sz w:val="28"/>
          <w:szCs w:val="28"/>
        </w:rPr>
        <w:t>.</w:t>
      </w:r>
    </w:p>
    <w:p w:rsidR="00351472" w:rsidRDefault="0035147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случае пожара аэрозольные баллоны могут взорваться.</w:t>
      </w:r>
    </w:p>
    <w:p w:rsidR="0018190A" w:rsidRPr="00351472" w:rsidRDefault="0018190A" w:rsidP="0018190A">
      <w:pPr>
        <w:jc w:val="both"/>
        <w:rPr>
          <w:rFonts w:ascii="Times New Roman" w:hAnsi="Times New Roman" w:cs="Times New Roman"/>
          <w:sz w:val="28"/>
          <w:szCs w:val="28"/>
        </w:rPr>
      </w:pPr>
      <w:r w:rsidRPr="0018190A">
        <w:rPr>
          <w:rFonts w:ascii="Times New Roman" w:hAnsi="Times New Roman" w:cs="Times New Roman"/>
          <w:sz w:val="28"/>
          <w:szCs w:val="28"/>
        </w:rPr>
        <w:t>Продукт может накапливать статический заряд, который приводит к огнеопасному электрическому разряду.</w:t>
      </w:r>
    </w:p>
    <w:p w:rsidR="00374556" w:rsidRDefault="00351472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51472">
        <w:rPr>
          <w:rFonts w:ascii="Times New Roman" w:hAnsi="Times New Roman" w:cs="Times New Roman"/>
          <w:i/>
          <w:sz w:val="28"/>
          <w:szCs w:val="28"/>
          <w:u w:val="single"/>
        </w:rPr>
        <w:t>Средства огнетушения</w:t>
      </w:r>
    </w:p>
    <w:p w:rsidR="00351472" w:rsidRDefault="00192E94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Порошковые огнетушители, углекислотные огнетушители, кошма.</w:t>
      </w:r>
    </w:p>
    <w:p w:rsidR="00351472" w:rsidRDefault="00351472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51472">
        <w:rPr>
          <w:rFonts w:ascii="Times New Roman" w:hAnsi="Times New Roman" w:cs="Times New Roman"/>
          <w:i/>
          <w:sz w:val="28"/>
          <w:szCs w:val="28"/>
          <w:u w:val="single"/>
        </w:rPr>
        <w:t>Специальные противопожарные мероприятия</w:t>
      </w:r>
    </w:p>
    <w:p w:rsidR="00351472" w:rsidRPr="00351472" w:rsidRDefault="0035147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Пал</w:t>
      </w:r>
      <w:r w:rsidR="00531510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еты и коробки с продукцией, находящиеся в непосредственной близости от огня, следует переместить на безопасное расстояние, или охладить при помощи воды. Избегайте применения воды в виде прямой струи из рукава – это приведёт к рассеиванию и распространению пожара.</w:t>
      </w:r>
    </w:p>
    <w:p w:rsidR="00351472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5E4039">
        <w:rPr>
          <w:rFonts w:ascii="Times New Roman" w:hAnsi="Times New Roman" w:cs="Times New Roman"/>
          <w:i/>
          <w:sz w:val="28"/>
          <w:szCs w:val="28"/>
          <w:u w:val="single"/>
        </w:rPr>
        <w:t>Специальные меры защиты для пожарников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Защитный респиратор с независимой подачей воздуха.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зависимости от масштаба пожара: полный защитный костюм, при необходимости.</w:t>
      </w:r>
    </w:p>
    <w:p w:rsidR="00445081" w:rsidRDefault="00445081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Использовавш</w:t>
      </w:r>
      <w:r w:rsidR="0018190A">
        <w:rPr>
          <w:rFonts w:ascii="Times New Roman" w:hAnsi="Times New Roman" w:cs="Times New Roman"/>
          <w:sz w:val="28"/>
          <w:szCs w:val="28"/>
        </w:rPr>
        <w:t>ий</w:t>
      </w:r>
      <w:r>
        <w:rPr>
          <w:rFonts w:ascii="Times New Roman" w:hAnsi="Times New Roman" w:cs="Times New Roman"/>
          <w:sz w:val="28"/>
          <w:szCs w:val="28"/>
        </w:rPr>
        <w:t xml:space="preserve">ся для тушения </w:t>
      </w:r>
      <w:r w:rsidR="0018190A">
        <w:rPr>
          <w:rFonts w:ascii="Times New Roman" w:hAnsi="Times New Roman" w:cs="Times New Roman"/>
          <w:sz w:val="28"/>
          <w:szCs w:val="28"/>
        </w:rPr>
        <w:t>материал</w:t>
      </w:r>
      <w:r>
        <w:rPr>
          <w:rFonts w:ascii="Times New Roman" w:hAnsi="Times New Roman" w:cs="Times New Roman"/>
          <w:sz w:val="28"/>
          <w:szCs w:val="28"/>
        </w:rPr>
        <w:t xml:space="preserve"> долж</w:t>
      </w:r>
      <w:r w:rsidR="0018190A">
        <w:rPr>
          <w:rFonts w:ascii="Times New Roman" w:hAnsi="Times New Roman" w:cs="Times New Roman"/>
          <w:sz w:val="28"/>
          <w:szCs w:val="28"/>
        </w:rPr>
        <w:t>ен</w:t>
      </w:r>
      <w:r>
        <w:rPr>
          <w:rFonts w:ascii="Times New Roman" w:hAnsi="Times New Roman" w:cs="Times New Roman"/>
          <w:sz w:val="28"/>
          <w:szCs w:val="28"/>
        </w:rPr>
        <w:t xml:space="preserve"> быть собран в ёмкости</w:t>
      </w:r>
      <w:r w:rsidR="003E15A1">
        <w:rPr>
          <w:rFonts w:ascii="Times New Roman" w:hAnsi="Times New Roman" w:cs="Times New Roman"/>
          <w:sz w:val="28"/>
          <w:szCs w:val="28"/>
        </w:rPr>
        <w:t>. Необходимо исключить е</w:t>
      </w:r>
      <w:r w:rsidR="0018190A">
        <w:rPr>
          <w:rFonts w:ascii="Times New Roman" w:hAnsi="Times New Roman" w:cs="Times New Roman"/>
          <w:sz w:val="28"/>
          <w:szCs w:val="28"/>
        </w:rPr>
        <w:t>го</w:t>
      </w:r>
      <w:r w:rsidR="003E15A1">
        <w:rPr>
          <w:rFonts w:ascii="Times New Roman" w:hAnsi="Times New Roman" w:cs="Times New Roman"/>
          <w:sz w:val="28"/>
          <w:szCs w:val="28"/>
        </w:rPr>
        <w:t xml:space="preserve"> попадание в сточные, канализационные и дренажные каналы.</w:t>
      </w:r>
    </w:p>
    <w:p w:rsidR="005E4039" w:rsidRDefault="005E4039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5E4039">
        <w:rPr>
          <w:rFonts w:ascii="Times New Roman" w:hAnsi="Times New Roman" w:cs="Times New Roman"/>
          <w:i/>
          <w:sz w:val="28"/>
          <w:szCs w:val="28"/>
          <w:u w:val="single"/>
        </w:rPr>
        <w:t>Специальные факторы риска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Пожар или высокие температуры ведут к образованию газов, предоставляющих опасность здоровью.</w:t>
      </w:r>
    </w:p>
    <w:p w:rsidR="0018190A" w:rsidRDefault="0018190A" w:rsidP="0018190A">
      <w:pPr>
        <w:jc w:val="both"/>
        <w:rPr>
          <w:rFonts w:ascii="Times New Roman" w:hAnsi="Times New Roman" w:cs="Times New Roman"/>
          <w:sz w:val="28"/>
          <w:szCs w:val="28"/>
        </w:rPr>
      </w:pPr>
      <w:r w:rsidRPr="0018190A">
        <w:rPr>
          <w:rFonts w:ascii="Times New Roman" w:hAnsi="Times New Roman" w:cs="Times New Roman"/>
          <w:sz w:val="28"/>
          <w:szCs w:val="28"/>
        </w:rPr>
        <w:t>Продукт</w:t>
      </w:r>
      <w:r>
        <w:rPr>
          <w:rFonts w:ascii="Times New Roman" w:hAnsi="Times New Roman" w:cs="Times New Roman"/>
          <w:sz w:val="28"/>
          <w:szCs w:val="28"/>
        </w:rPr>
        <w:t xml:space="preserve"> может накапливать статический </w:t>
      </w:r>
      <w:r w:rsidRPr="0018190A">
        <w:rPr>
          <w:rFonts w:ascii="Times New Roman" w:hAnsi="Times New Roman" w:cs="Times New Roman"/>
          <w:sz w:val="28"/>
          <w:szCs w:val="28"/>
        </w:rPr>
        <w:t>заряд, который приводит к огнеопасному электрическому разряду.</w:t>
      </w:r>
    </w:p>
    <w:p w:rsidR="0018190A" w:rsidRPr="005E4039" w:rsidRDefault="0018190A" w:rsidP="0018190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6. Меры по предотвращению и ликвидации аварийных и чрезвычайных ситуаций и их последствий.</w:t>
      </w:r>
    </w:p>
    <w:p w:rsidR="005E4039" w:rsidRDefault="005E4039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5E4039">
        <w:rPr>
          <w:rFonts w:ascii="Times New Roman" w:hAnsi="Times New Roman" w:cs="Times New Roman"/>
          <w:i/>
          <w:sz w:val="28"/>
          <w:szCs w:val="28"/>
          <w:u w:val="single"/>
        </w:rPr>
        <w:t>Меры предосторожности для персонала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Исключить возможные причины возгорания – не курить.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Обеспечить достаточный приток свежего воздуха.</w:t>
      </w:r>
    </w:p>
    <w:p w:rsidR="005E4039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Избегать дыхания паров, а также не допускать попадания на кожу и в глаза.</w:t>
      </w:r>
    </w:p>
    <w:p w:rsidR="0018190A" w:rsidRDefault="0018190A" w:rsidP="0018190A">
      <w:pPr>
        <w:jc w:val="both"/>
        <w:rPr>
          <w:rFonts w:ascii="Times New Roman" w:hAnsi="Times New Roman" w:cs="Times New Roman"/>
          <w:sz w:val="28"/>
          <w:szCs w:val="28"/>
        </w:rPr>
      </w:pPr>
      <w:r w:rsidRPr="0018190A">
        <w:rPr>
          <w:rFonts w:ascii="Times New Roman" w:hAnsi="Times New Roman" w:cs="Times New Roman"/>
          <w:sz w:val="28"/>
          <w:szCs w:val="28"/>
        </w:rPr>
        <w:t>Испол</w:t>
      </w:r>
      <w:r>
        <w:rPr>
          <w:rFonts w:ascii="Times New Roman" w:hAnsi="Times New Roman" w:cs="Times New Roman"/>
          <w:sz w:val="28"/>
          <w:szCs w:val="28"/>
        </w:rPr>
        <w:t xml:space="preserve">ьзовать соответствующие методы </w:t>
      </w:r>
      <w:r w:rsidRPr="0018190A">
        <w:rPr>
          <w:rFonts w:ascii="Times New Roman" w:hAnsi="Times New Roman" w:cs="Times New Roman"/>
          <w:sz w:val="28"/>
          <w:szCs w:val="28"/>
        </w:rPr>
        <w:t>заземления.</w:t>
      </w:r>
    </w:p>
    <w:p w:rsidR="0018190A" w:rsidRDefault="0018190A" w:rsidP="0018190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Pr="0018190A">
        <w:rPr>
          <w:rFonts w:ascii="Times New Roman" w:hAnsi="Times New Roman" w:cs="Times New Roman"/>
          <w:sz w:val="28"/>
          <w:szCs w:val="28"/>
        </w:rPr>
        <w:t>е хранить и не открыват</w:t>
      </w:r>
      <w:r>
        <w:rPr>
          <w:rFonts w:ascii="Times New Roman" w:hAnsi="Times New Roman" w:cs="Times New Roman"/>
          <w:sz w:val="28"/>
          <w:szCs w:val="28"/>
        </w:rPr>
        <w:t xml:space="preserve">ь рядом с пламенем, источником </w:t>
      </w:r>
      <w:r w:rsidRPr="0018190A">
        <w:rPr>
          <w:rFonts w:ascii="Times New Roman" w:hAnsi="Times New Roman" w:cs="Times New Roman"/>
          <w:sz w:val="28"/>
          <w:szCs w:val="28"/>
        </w:rPr>
        <w:t xml:space="preserve">тепла или источником возгорания.  </w:t>
      </w:r>
    </w:p>
    <w:p w:rsidR="0018190A" w:rsidRDefault="0018190A" w:rsidP="0018190A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8190A">
        <w:rPr>
          <w:rFonts w:ascii="Times New Roman" w:hAnsi="Times New Roman" w:cs="Times New Roman"/>
          <w:sz w:val="28"/>
          <w:szCs w:val="28"/>
        </w:rPr>
        <w:t>Защишать</w:t>
      </w:r>
      <w:proofErr w:type="spellEnd"/>
      <w:r w:rsidRPr="0018190A">
        <w:rPr>
          <w:rFonts w:ascii="Times New Roman" w:hAnsi="Times New Roman" w:cs="Times New Roman"/>
          <w:sz w:val="28"/>
          <w:szCs w:val="28"/>
        </w:rPr>
        <w:t xml:space="preserve"> материал от прямого солнца.</w:t>
      </w:r>
    </w:p>
    <w:p w:rsidR="00336097" w:rsidRDefault="00336097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36097">
        <w:rPr>
          <w:rFonts w:ascii="Times New Roman" w:hAnsi="Times New Roman" w:cs="Times New Roman"/>
          <w:i/>
          <w:sz w:val="28"/>
          <w:szCs w:val="28"/>
          <w:u w:val="single"/>
        </w:rPr>
        <w:t>Меры по охране окружающей среды</w:t>
      </w:r>
    </w:p>
    <w:p w:rsidR="00336097" w:rsidRDefault="003E15A1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Избегать распространения разлившегося продукта, а также его утечки и попадания в почву, сточные, канализационные и дренажные каналы.</w:t>
      </w:r>
    </w:p>
    <w:p w:rsidR="00336097" w:rsidRDefault="00336097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36097">
        <w:rPr>
          <w:rFonts w:ascii="Times New Roman" w:hAnsi="Times New Roman" w:cs="Times New Roman"/>
          <w:i/>
          <w:sz w:val="28"/>
          <w:szCs w:val="28"/>
          <w:u w:val="single"/>
        </w:rPr>
        <w:t>Методы очистки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Погасить все источники возгорания.</w:t>
      </w:r>
    </w:p>
    <w:tbl>
      <w:tblPr>
        <w:tblStyle w:val="a5"/>
        <w:tblW w:w="0" w:type="auto"/>
        <w:tblLook w:val="04A0"/>
      </w:tblPr>
      <w:tblGrid>
        <w:gridCol w:w="4077"/>
        <w:gridCol w:w="5494"/>
      </w:tblGrid>
      <w:tr w:rsidR="003E15A1" w:rsidTr="003E15A1">
        <w:tc>
          <w:tcPr>
            <w:tcW w:w="9571" w:type="dxa"/>
            <w:gridSpan w:val="2"/>
          </w:tcPr>
          <w:p w:rsidR="003E15A1" w:rsidRPr="003E15A1" w:rsidRDefault="003E15A1" w:rsidP="003E15A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E15A1">
              <w:rPr>
                <w:rFonts w:ascii="Times New Roman" w:hAnsi="Times New Roman" w:cs="Times New Roman"/>
                <w:b/>
                <w:sz w:val="28"/>
                <w:szCs w:val="28"/>
              </w:rPr>
              <w:t>Способы и материалы для сбора и очистки</w:t>
            </w:r>
          </w:p>
        </w:tc>
      </w:tr>
      <w:tr w:rsidR="003E15A1" w:rsidTr="003E15A1">
        <w:tc>
          <w:tcPr>
            <w:tcW w:w="4077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Разлив небольшого количества</w:t>
            </w:r>
          </w:p>
        </w:tc>
        <w:tc>
          <w:tcPr>
            <w:tcW w:w="5494" w:type="dxa"/>
          </w:tcPr>
          <w:p w:rsidR="003E15A1" w:rsidRDefault="0002512A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3E15A1">
              <w:rPr>
                <w:rFonts w:ascii="Times New Roman" w:hAnsi="Times New Roman" w:cs="Times New Roman"/>
                <w:sz w:val="28"/>
                <w:szCs w:val="28"/>
              </w:rPr>
              <w:t>ытереть насухо ветошью или другим инертным абсорбирующим материалом и поместить в подходящий контейнер для утилизации.</w:t>
            </w:r>
          </w:p>
        </w:tc>
      </w:tr>
      <w:tr w:rsidR="003E15A1" w:rsidTr="003E15A1">
        <w:tc>
          <w:tcPr>
            <w:tcW w:w="4077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Разлив большого количества</w:t>
            </w:r>
          </w:p>
        </w:tc>
        <w:tc>
          <w:tcPr>
            <w:tcW w:w="5494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Предотвратить попадание в канализацию, водостоки, подвальные и закрытые помещения</w:t>
            </w:r>
            <w:r w:rsidR="00A20025">
              <w:rPr>
                <w:rFonts w:ascii="Times New Roman" w:hAnsi="Times New Roman" w:cs="Times New Roman"/>
                <w:sz w:val="28"/>
                <w:szCs w:val="28"/>
              </w:rPr>
              <w:t>. Собрать разлив при помощи негорючих абсорбентов, таких как песок, земля, вермикулит и поместить в контейнер для последующей утилизации в соответствии с местным законодательством.</w:t>
            </w:r>
          </w:p>
        </w:tc>
      </w:tr>
    </w:tbl>
    <w:p w:rsidR="003E15A1" w:rsidRDefault="003E15A1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7. Правила хранения химической продукции и обращения с ней при погрузочно-разгрузочных работах.</w:t>
      </w:r>
    </w:p>
    <w:tbl>
      <w:tblPr>
        <w:tblStyle w:val="a5"/>
        <w:tblW w:w="0" w:type="auto"/>
        <w:tblLook w:val="04A0"/>
      </w:tblPr>
      <w:tblGrid>
        <w:gridCol w:w="2376"/>
        <w:gridCol w:w="7195"/>
      </w:tblGrid>
      <w:tr w:rsidR="00096BDC" w:rsidTr="00F57C21">
        <w:tc>
          <w:tcPr>
            <w:tcW w:w="9571" w:type="dxa"/>
            <w:gridSpan w:val="2"/>
          </w:tcPr>
          <w:p w:rsidR="00096BDC" w:rsidRDefault="00096BDC" w:rsidP="00096B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Требования по безопасному использованию</w:t>
            </w:r>
          </w:p>
        </w:tc>
      </w:tr>
      <w:tr w:rsidR="00096BDC" w:rsidTr="00096BDC">
        <w:tc>
          <w:tcPr>
            <w:tcW w:w="2376" w:type="dxa"/>
          </w:tcPr>
          <w:p w:rsidR="00096BDC" w:rsidRDefault="003779F5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Меры безопасности и средства защиты при работе  с веществом (материалом)</w:t>
            </w:r>
          </w:p>
        </w:tc>
        <w:tc>
          <w:tcPr>
            <w:tcW w:w="7195" w:type="dxa"/>
          </w:tcPr>
          <w:p w:rsidR="00096BDC" w:rsidRPr="00096BDC" w:rsidRDefault="003779F5" w:rsidP="00CB5E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Продукция пожароопасна. При обращении следует использовать герметичное оборудование</w:t>
            </w:r>
            <w:r w:rsidR="00B86934">
              <w:rPr>
                <w:rFonts w:ascii="Times New Roman" w:hAnsi="Times New Roman" w:cs="Times New Roman"/>
                <w:sz w:val="28"/>
                <w:szCs w:val="28"/>
              </w:rPr>
              <w:t xml:space="preserve">, ёмкости для хранения, тару. Электрооборудование должно быть выполнено во взрывоопасном исполнении, при ремонтных работах и вскрытии тары следует использовать </w:t>
            </w:r>
            <w:proofErr w:type="spellStart"/>
            <w:r w:rsidR="00B86934">
              <w:rPr>
                <w:rFonts w:ascii="Times New Roman" w:hAnsi="Times New Roman" w:cs="Times New Roman"/>
                <w:sz w:val="28"/>
                <w:szCs w:val="28"/>
              </w:rPr>
              <w:t>искробезопасный</w:t>
            </w:r>
            <w:proofErr w:type="spellEnd"/>
            <w:r w:rsidR="00B86934">
              <w:rPr>
                <w:rFonts w:ascii="Times New Roman" w:hAnsi="Times New Roman" w:cs="Times New Roman"/>
                <w:sz w:val="28"/>
                <w:szCs w:val="28"/>
              </w:rPr>
              <w:t xml:space="preserve"> инструмент. Оборудование помещений вентиляцией.</w:t>
            </w:r>
            <w:r w:rsidR="00096B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B5E52" w:rsidRPr="00CB5E52">
              <w:rPr>
                <w:rFonts w:ascii="Times New Roman" w:hAnsi="Times New Roman" w:cs="Times New Roman"/>
                <w:sz w:val="28"/>
                <w:szCs w:val="28"/>
              </w:rPr>
              <w:t>Испол</w:t>
            </w:r>
            <w:r w:rsidR="00CB5E52">
              <w:rPr>
                <w:rFonts w:ascii="Times New Roman" w:hAnsi="Times New Roman" w:cs="Times New Roman"/>
                <w:sz w:val="28"/>
                <w:szCs w:val="28"/>
              </w:rPr>
              <w:t xml:space="preserve">ьзовать соответствующие методы </w:t>
            </w:r>
            <w:r w:rsidR="00CB5E52" w:rsidRPr="00CB5E52">
              <w:rPr>
                <w:rFonts w:ascii="Times New Roman" w:hAnsi="Times New Roman" w:cs="Times New Roman"/>
                <w:sz w:val="28"/>
                <w:szCs w:val="28"/>
              </w:rPr>
              <w:t>заземления.</w:t>
            </w:r>
          </w:p>
        </w:tc>
      </w:tr>
      <w:tr w:rsidR="00096BDC" w:rsidTr="00096BDC">
        <w:tc>
          <w:tcPr>
            <w:tcW w:w="2376" w:type="dxa"/>
          </w:tcPr>
          <w:p w:rsidR="00096BDC" w:rsidRDefault="00B86934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Условия и сроки безопасного хранения</w:t>
            </w:r>
          </w:p>
        </w:tc>
        <w:tc>
          <w:tcPr>
            <w:tcW w:w="7195" w:type="dxa"/>
          </w:tcPr>
          <w:p w:rsidR="00096BDC" w:rsidRDefault="00B86934" w:rsidP="00243A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Продукт хранится в упаковке производителя 3 года со дня выпуска про</w:t>
            </w:r>
            <w:r w:rsidR="00243A36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укции</w:t>
            </w:r>
            <w:r w:rsidR="00243A36">
              <w:rPr>
                <w:rFonts w:ascii="Times New Roman" w:hAnsi="Times New Roman" w:cs="Times New Roman"/>
                <w:sz w:val="28"/>
                <w:szCs w:val="28"/>
              </w:rPr>
              <w:t xml:space="preserve"> в соответствии с правилами хранения огнеопасных продуктов</w:t>
            </w:r>
            <w:r w:rsidR="00F57C21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F57C21" w:rsidRPr="00B86934" w:rsidRDefault="00F57C21" w:rsidP="00243A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Продукт хранится в сухих складских вентилируемых помещениях на расстоянии не менее 1 м от нагревательных приборов, предохраняя от влаги и прямых солнечных лучей.</w:t>
            </w:r>
          </w:p>
        </w:tc>
      </w:tr>
      <w:tr w:rsidR="00096BDC" w:rsidTr="00096BDC">
        <w:tc>
          <w:tcPr>
            <w:tcW w:w="2376" w:type="dxa"/>
          </w:tcPr>
          <w:p w:rsidR="00096BDC" w:rsidRDefault="00F57C21" w:rsidP="00F57C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Несовместимые при хранении вещества (материалы)</w:t>
            </w:r>
          </w:p>
        </w:tc>
        <w:tc>
          <w:tcPr>
            <w:tcW w:w="7195" w:type="dxa"/>
          </w:tcPr>
          <w:p w:rsidR="00096BDC" w:rsidRPr="00B86934" w:rsidRDefault="00F57C2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F57C21" w:rsidTr="00096BDC">
        <w:tc>
          <w:tcPr>
            <w:tcW w:w="2376" w:type="dxa"/>
          </w:tcPr>
          <w:p w:rsidR="00F57C21" w:rsidRDefault="00F57C21" w:rsidP="00F57C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Рекомендации по безопасному перемещению и перевозке</w:t>
            </w:r>
          </w:p>
        </w:tc>
        <w:tc>
          <w:tcPr>
            <w:tcW w:w="7195" w:type="dxa"/>
          </w:tcPr>
          <w:p w:rsidR="00F57C21" w:rsidRPr="00F57C21" w:rsidRDefault="00F57C21" w:rsidP="00F57C21">
            <w:pPr>
              <w:jc w:val="both"/>
              <w:rPr>
                <w:rFonts w:ascii="Times New Roman" w:hAnsi="Times New Roman" w:cs="Times New Roman"/>
                <w:spacing w:val="-19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 xml:space="preserve">Продукцию транспортируют всеми видами транспорта, кроме авиационного и </w:t>
            </w: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морского, в крытых транспортных средствах в соответствии с правилами перевозки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грузов, действующими на данном виде транспорта.</w:t>
            </w:r>
          </w:p>
          <w:p w:rsidR="00F57C21" w:rsidRPr="00F57C21" w:rsidRDefault="00F57C21" w:rsidP="00F57C21">
            <w:pPr>
              <w:widowControl w:val="0"/>
              <w:shd w:val="clear" w:color="auto" w:fill="FFFFFF"/>
              <w:tabs>
                <w:tab w:val="left" w:pos="658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pacing w:val="-11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На железнодорожном транспорте транспортирование продукции проводят в крытых вагонах повагонными или мелкими отправками или в универсальных контейнерах.</w:t>
            </w:r>
          </w:p>
          <w:p w:rsidR="00F57C21" w:rsidRPr="00F57C21" w:rsidRDefault="00F57C21" w:rsidP="00F57C21">
            <w:pPr>
              <w:shd w:val="clear" w:color="auto" w:fill="FFFFFF"/>
              <w:spacing w:before="5"/>
              <w:ind w:right="442"/>
              <w:jc w:val="both"/>
              <w:rPr>
                <w:rFonts w:ascii="Times New Roman" w:hAnsi="Times New Roman" w:cs="Times New Roman"/>
                <w:spacing w:val="-15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Речным транспортом продукцию транспортируют в контейнерах или транспортными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пакетами.</w:t>
            </w:r>
          </w:p>
          <w:p w:rsidR="00F57C21" w:rsidRPr="00F57C21" w:rsidRDefault="00F57C21" w:rsidP="00F57C21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pacing w:val="-10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Автотранспортом продукцию транспортируют в контейнерах, в транспортных пакетах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или в ящиках из гофрированного картона. Ящики должны быть защищены от атмосферных осадков.</w:t>
            </w:r>
          </w:p>
          <w:p w:rsidR="00823949" w:rsidRDefault="00F57C21" w:rsidP="00F57C21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ind w:right="8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Температурный режим транспортирования и хранения 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указан на упаковке (коробке, гофрированном ящике).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02512A" w:rsidRPr="0002512A" w:rsidRDefault="00F57C21" w:rsidP="0002512A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ind w:right="883"/>
              <w:jc w:val="both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Условия хранения должны соответствовать утвержденным в установленном порядке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Правилам пожарной безопасности хранения препаратов в аэрозольной упаковке.</w:t>
            </w:r>
          </w:p>
        </w:tc>
      </w:tr>
      <w:tr w:rsidR="00823949" w:rsidTr="00096BDC">
        <w:tc>
          <w:tcPr>
            <w:tcW w:w="2376" w:type="dxa"/>
          </w:tcPr>
          <w:p w:rsidR="00823949" w:rsidRDefault="00823949" w:rsidP="00F57C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При использовании в бытовых условиях</w:t>
            </w:r>
          </w:p>
        </w:tc>
        <w:tc>
          <w:tcPr>
            <w:tcW w:w="7195" w:type="dxa"/>
          </w:tcPr>
          <w:p w:rsidR="00823949" w:rsidRPr="00F57C21" w:rsidRDefault="00823949" w:rsidP="00F57C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Не использовать вблизи открытого огня. Не хранить около нагревательных приборов и под прямыми солнечными лучами. </w:t>
            </w:r>
            <w:r w:rsidR="00192E7D">
              <w:rPr>
                <w:rFonts w:ascii="Times New Roman" w:hAnsi="Times New Roman" w:cs="Times New Roman"/>
                <w:sz w:val="28"/>
                <w:szCs w:val="28"/>
              </w:rPr>
              <w:t xml:space="preserve">Не вскрывать аэрозольный баллон!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Не давать маленьким детям!</w:t>
            </w:r>
          </w:p>
        </w:tc>
      </w:tr>
    </w:tbl>
    <w:p w:rsidR="00192E7D" w:rsidRDefault="00192E7D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92E7D" w:rsidRPr="00192E7D" w:rsidRDefault="00192E7D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92E7D">
        <w:rPr>
          <w:rFonts w:ascii="Times New Roman" w:hAnsi="Times New Roman" w:cs="Times New Roman"/>
          <w:b/>
          <w:sz w:val="28"/>
          <w:szCs w:val="28"/>
        </w:rPr>
        <w:t>ОБЩИЕ ПРАВИЛА: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336097">
        <w:rPr>
          <w:rFonts w:ascii="Times New Roman" w:hAnsi="Times New Roman" w:cs="Times New Roman"/>
          <w:sz w:val="28"/>
          <w:szCs w:val="28"/>
        </w:rPr>
        <w:t>Следовать указаниям на упаковке продукта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Держать вдали от источников возгорания.</w:t>
      </w:r>
    </w:p>
    <w:p w:rsidR="00CB5E52" w:rsidRDefault="00CB5E52" w:rsidP="00CB5E52">
      <w:pPr>
        <w:jc w:val="both"/>
        <w:rPr>
          <w:rFonts w:ascii="Times New Roman" w:hAnsi="Times New Roman" w:cs="Times New Roman"/>
          <w:sz w:val="28"/>
          <w:szCs w:val="28"/>
        </w:rPr>
      </w:pPr>
      <w:r w:rsidRPr="00CB5E52">
        <w:rPr>
          <w:rFonts w:ascii="Times New Roman" w:hAnsi="Times New Roman" w:cs="Times New Roman"/>
          <w:sz w:val="28"/>
          <w:szCs w:val="28"/>
        </w:rPr>
        <w:t>Испол</w:t>
      </w:r>
      <w:r>
        <w:rPr>
          <w:rFonts w:ascii="Times New Roman" w:hAnsi="Times New Roman" w:cs="Times New Roman"/>
          <w:sz w:val="28"/>
          <w:szCs w:val="28"/>
        </w:rPr>
        <w:t xml:space="preserve">ьзовать соответствующие методы </w:t>
      </w:r>
      <w:r w:rsidRPr="00CB5E52">
        <w:rPr>
          <w:rFonts w:ascii="Times New Roman" w:hAnsi="Times New Roman" w:cs="Times New Roman"/>
          <w:sz w:val="28"/>
          <w:szCs w:val="28"/>
        </w:rPr>
        <w:t>заземления.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Соблюдать специальные правила для аэрозолей.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Выбирать методы работы, соответствующие инструкциям по безопасности.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Хранить только в закрытом состоянии в оригинальной упаковке.</w:t>
      </w:r>
    </w:p>
    <w:p w:rsidR="00336097" w:rsidRP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Баллоны с аэрозолем не должны подвергаться воздействию прямых солнечных лучей или воздействию температуры, превышающей + 50 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>
        <w:rPr>
          <w:rFonts w:ascii="Times New Roman" w:hAnsi="Times New Roman" w:cs="Times New Roman"/>
          <w:sz w:val="28"/>
          <w:szCs w:val="28"/>
        </w:rPr>
        <w:t>С.</w:t>
      </w:r>
      <w:r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8. Средства </w:t>
      </w:r>
      <w:proofErr w:type="gramStart"/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контроля за</w:t>
      </w:r>
      <w:proofErr w:type="gramEnd"/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 опасным воздействием и средства индивидуальной защиты.</w:t>
      </w:r>
    </w:p>
    <w:tbl>
      <w:tblPr>
        <w:tblStyle w:val="a5"/>
        <w:tblW w:w="0" w:type="auto"/>
        <w:tblLook w:val="04A0"/>
      </w:tblPr>
      <w:tblGrid>
        <w:gridCol w:w="3936"/>
        <w:gridCol w:w="5635"/>
      </w:tblGrid>
      <w:tr w:rsidR="00192E7D" w:rsidTr="00192E7D">
        <w:tc>
          <w:tcPr>
            <w:tcW w:w="3936" w:type="dxa"/>
          </w:tcPr>
          <w:p w:rsidR="00192E7D" w:rsidRPr="00192E7D" w:rsidRDefault="00192E7D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92E7D">
              <w:rPr>
                <w:rFonts w:ascii="Times New Roman" w:hAnsi="Times New Roman" w:cs="Times New Roman"/>
                <w:b/>
                <w:sz w:val="28"/>
                <w:szCs w:val="28"/>
              </w:rPr>
              <w:t>Параметры рабочей зоны, подлежащие обязательному контролю</w:t>
            </w:r>
          </w:p>
        </w:tc>
        <w:tc>
          <w:tcPr>
            <w:tcW w:w="5635" w:type="dxa"/>
          </w:tcPr>
          <w:p w:rsidR="00192E7D" w:rsidRDefault="00F91C3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F91C33">
              <w:rPr>
                <w:rFonts w:ascii="Times New Roman" w:hAnsi="Times New Roman" w:cs="Times New Roman"/>
                <w:sz w:val="28"/>
                <w:szCs w:val="28"/>
              </w:rPr>
              <w:t xml:space="preserve">ПДК </w:t>
            </w:r>
            <w:proofErr w:type="spellStart"/>
            <w:r w:rsidRPr="00F91C33">
              <w:rPr>
                <w:rFonts w:ascii="Times New Roman" w:hAnsi="Times New Roman" w:cs="Times New Roman"/>
                <w:sz w:val="28"/>
                <w:szCs w:val="28"/>
              </w:rPr>
              <w:t>р.з</w:t>
            </w:r>
            <w:proofErr w:type="spellEnd"/>
            <w:r w:rsidRPr="00F91C33">
              <w:rPr>
                <w:rFonts w:ascii="Times New Roman" w:hAnsi="Times New Roman" w:cs="Times New Roman"/>
                <w:sz w:val="28"/>
                <w:szCs w:val="28"/>
              </w:rPr>
              <w:t>.)=300/100 мг/м3, пары</w:t>
            </w:r>
            <w:r w:rsidR="00192E7D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192E7D">
              <w:rPr>
                <w:rFonts w:ascii="Times New Roman" w:hAnsi="Times New Roman" w:cs="Times New Roman"/>
                <w:sz w:val="28"/>
                <w:szCs w:val="28"/>
              </w:rPr>
              <w:t xml:space="preserve"> класс опасности</w:t>
            </w:r>
            <w:proofErr w:type="gramEnd"/>
          </w:p>
          <w:p w:rsidR="00192E7D" w:rsidRDefault="00F91C3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300</w:t>
            </w:r>
            <w:r w:rsidR="00192E7D">
              <w:rPr>
                <w:rFonts w:ascii="Times New Roman" w:hAnsi="Times New Roman" w:cs="Times New Roman"/>
                <w:sz w:val="28"/>
                <w:szCs w:val="28"/>
              </w:rPr>
              <w:t>-максимально разовая</w:t>
            </w:r>
          </w:p>
          <w:p w:rsidR="00192E7D" w:rsidRPr="00192E7D" w:rsidRDefault="00192E7D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F91C33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 среднесменная.</w:t>
            </w:r>
          </w:p>
        </w:tc>
      </w:tr>
      <w:tr w:rsidR="00192E7D" w:rsidTr="00192E7D">
        <w:tc>
          <w:tcPr>
            <w:tcW w:w="3936" w:type="dxa"/>
          </w:tcPr>
          <w:p w:rsidR="00192E7D" w:rsidRPr="00192E7D" w:rsidRDefault="00192E7D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Меры обеспечения содержания вредных веществ в допустимых концентрациях</w:t>
            </w:r>
          </w:p>
        </w:tc>
        <w:tc>
          <w:tcPr>
            <w:tcW w:w="5635" w:type="dxa"/>
          </w:tcPr>
          <w:p w:rsidR="00192E7D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Герметичность оборудования, емкостей для хранения продукции, тары. Вентиляция производственных и складских помещений, тары. </w:t>
            </w:r>
          </w:p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Периодически проводить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контроль за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содержанием  вредных веществ в воздухе рабочей зоны.</w:t>
            </w:r>
          </w:p>
        </w:tc>
      </w:tr>
    </w:tbl>
    <w:p w:rsidR="00192E7D" w:rsidRDefault="00192E7D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B3163" w:rsidRDefault="00AB3163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8.2 Меры и средства защиты персонала</w:t>
      </w:r>
    </w:p>
    <w:tbl>
      <w:tblPr>
        <w:tblStyle w:val="a5"/>
        <w:tblW w:w="0" w:type="auto"/>
        <w:tblLook w:val="04A0"/>
      </w:tblPr>
      <w:tblGrid>
        <w:gridCol w:w="3936"/>
        <w:gridCol w:w="5635"/>
      </w:tblGrid>
      <w:tr w:rsidR="00AB3163" w:rsidTr="00AB3163">
        <w:tc>
          <w:tcPr>
            <w:tcW w:w="3936" w:type="dxa"/>
          </w:tcPr>
          <w:p w:rsidR="00AB3163" w:rsidRP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3163">
              <w:rPr>
                <w:rFonts w:ascii="Times New Roman" w:hAnsi="Times New Roman" w:cs="Times New Roman"/>
                <w:b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бщие рекомендации</w:t>
            </w:r>
          </w:p>
        </w:tc>
        <w:tc>
          <w:tcPr>
            <w:tcW w:w="5635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Соблюдение правил личной гигиены.</w:t>
            </w:r>
          </w:p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Использование средств индивидуальной защиты. Предварительный и периодический медосмотры</w:t>
            </w:r>
          </w:p>
        </w:tc>
      </w:tr>
      <w:tr w:rsidR="00AB3163" w:rsidTr="00AB3163">
        <w:tc>
          <w:tcPr>
            <w:tcW w:w="3936" w:type="dxa"/>
          </w:tcPr>
          <w:p w:rsidR="00AB3163" w:rsidRP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Защита органов дыхания</w:t>
            </w:r>
          </w:p>
        </w:tc>
        <w:tc>
          <w:tcPr>
            <w:tcW w:w="5635" w:type="dxa"/>
          </w:tcPr>
          <w:p w:rsidR="00F91C33" w:rsidRPr="00F91C33" w:rsidRDefault="00F91C33" w:rsidP="00F91C3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1C33">
              <w:rPr>
                <w:rFonts w:ascii="Times New Roman" w:hAnsi="Times New Roman" w:cs="Times New Roman"/>
                <w:sz w:val="28"/>
                <w:szCs w:val="28"/>
              </w:rPr>
              <w:t>При наличии в воздухе паров высоких концентраций – противогазы марки А.</w:t>
            </w:r>
          </w:p>
          <w:p w:rsidR="00F91C33" w:rsidRDefault="00F91C33" w:rsidP="00311A8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B3163" w:rsidTr="00AB3163">
        <w:tc>
          <w:tcPr>
            <w:tcW w:w="3936" w:type="dxa"/>
          </w:tcPr>
          <w:p w:rsidR="00AB3163" w:rsidRP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Защита глаз</w:t>
            </w:r>
          </w:p>
        </w:tc>
        <w:tc>
          <w:tcPr>
            <w:tcW w:w="5635" w:type="dxa"/>
          </w:tcPr>
          <w:p w:rsidR="00AB3163" w:rsidRDefault="00F91C33" w:rsidP="00311A8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1C33">
              <w:rPr>
                <w:rFonts w:ascii="Times New Roman" w:hAnsi="Times New Roman" w:cs="Times New Roman"/>
                <w:sz w:val="28"/>
                <w:szCs w:val="28"/>
              </w:rPr>
              <w:t xml:space="preserve">Защитные очки </w:t>
            </w:r>
          </w:p>
        </w:tc>
      </w:tr>
      <w:tr w:rsidR="00AB3163" w:rsidTr="00AB3163">
        <w:tc>
          <w:tcPr>
            <w:tcW w:w="3936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Защита рук</w:t>
            </w:r>
          </w:p>
        </w:tc>
        <w:tc>
          <w:tcPr>
            <w:tcW w:w="5635" w:type="dxa"/>
          </w:tcPr>
          <w:p w:rsidR="00AB3163" w:rsidRDefault="00F91C3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1C33">
              <w:rPr>
                <w:rFonts w:ascii="Times New Roman" w:hAnsi="Times New Roman" w:cs="Times New Roman"/>
                <w:sz w:val="28"/>
                <w:szCs w:val="28"/>
              </w:rPr>
              <w:t xml:space="preserve">Перчатки </w:t>
            </w:r>
            <w:proofErr w:type="spellStart"/>
            <w:r w:rsidRPr="00F91C33">
              <w:rPr>
                <w:rFonts w:ascii="Times New Roman" w:hAnsi="Times New Roman" w:cs="Times New Roman"/>
                <w:sz w:val="28"/>
                <w:szCs w:val="28"/>
              </w:rPr>
              <w:t>маслобензостойкие</w:t>
            </w:r>
            <w:proofErr w:type="spellEnd"/>
            <w:r w:rsidRPr="00F91C3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91C33">
              <w:rPr>
                <w:rFonts w:ascii="Times New Roman" w:hAnsi="Times New Roman" w:cs="Times New Roman"/>
                <w:sz w:val="28"/>
                <w:szCs w:val="28"/>
              </w:rPr>
              <w:t>НоНм</w:t>
            </w:r>
            <w:proofErr w:type="spellEnd"/>
            <w:r w:rsidRPr="00F91C33">
              <w:rPr>
                <w:rFonts w:ascii="Times New Roman" w:hAnsi="Times New Roman" w:cs="Times New Roman"/>
                <w:sz w:val="28"/>
                <w:szCs w:val="28"/>
              </w:rPr>
              <w:t>, защитные дерматологические средства</w:t>
            </w:r>
          </w:p>
        </w:tc>
      </w:tr>
      <w:tr w:rsidR="00AB3163" w:rsidTr="00AB3163">
        <w:tc>
          <w:tcPr>
            <w:tcW w:w="3936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Защитная одежда</w:t>
            </w:r>
          </w:p>
        </w:tc>
        <w:tc>
          <w:tcPr>
            <w:tcW w:w="5635" w:type="dxa"/>
          </w:tcPr>
          <w:p w:rsidR="00AB3163" w:rsidRDefault="00F91C3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1C33">
              <w:rPr>
                <w:rFonts w:ascii="Times New Roman" w:hAnsi="Times New Roman" w:cs="Times New Roman"/>
                <w:sz w:val="28"/>
                <w:szCs w:val="28"/>
              </w:rPr>
              <w:t>Одежда специальная Нм для защиты от нефтепродуктов и растворителей (костюм Нм тип</w:t>
            </w:r>
            <w:proofErr w:type="gramStart"/>
            <w:r w:rsidRPr="00F91C33">
              <w:rPr>
                <w:rFonts w:ascii="Times New Roman" w:hAnsi="Times New Roman" w:cs="Times New Roman"/>
                <w:sz w:val="28"/>
                <w:szCs w:val="28"/>
              </w:rPr>
              <w:t xml:space="preserve"> Б</w:t>
            </w:r>
            <w:proofErr w:type="gramEnd"/>
            <w:r w:rsidRPr="00F91C33">
              <w:rPr>
                <w:rFonts w:ascii="Times New Roman" w:hAnsi="Times New Roman" w:cs="Times New Roman"/>
                <w:sz w:val="28"/>
                <w:szCs w:val="28"/>
              </w:rPr>
              <w:t xml:space="preserve"> или аналогичный</w:t>
            </w:r>
          </w:p>
        </w:tc>
      </w:tr>
    </w:tbl>
    <w:p w:rsidR="00AB3163" w:rsidRDefault="00AB3163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B3163" w:rsidRPr="00AB3163" w:rsidRDefault="00AB316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B3163">
        <w:rPr>
          <w:rFonts w:ascii="Times New Roman" w:hAnsi="Times New Roman" w:cs="Times New Roman"/>
          <w:b/>
          <w:sz w:val="28"/>
          <w:szCs w:val="28"/>
        </w:rPr>
        <w:t>Общие правила:</w:t>
      </w:r>
    </w:p>
    <w:p w:rsidR="00336097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BA6940">
        <w:rPr>
          <w:rFonts w:ascii="Times New Roman" w:hAnsi="Times New Roman" w:cs="Times New Roman"/>
          <w:sz w:val="28"/>
          <w:szCs w:val="28"/>
        </w:rPr>
        <w:t>Обеспечение соответствующей вентиляцией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A6940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Необходима защита глаз и рук очками и перчатками.</w:t>
      </w:r>
    </w:p>
    <w:p w:rsidR="00BA6940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Курение в рабочей зоне не допускается! Необходимо быстро избавиться от загрязнений одежды при переодевании.</w:t>
      </w:r>
    </w:p>
    <w:p w:rsidR="00311A8B" w:rsidRDefault="00311A8B" w:rsidP="00311A8B">
      <w:pPr>
        <w:jc w:val="both"/>
        <w:rPr>
          <w:rFonts w:ascii="Times New Roman" w:hAnsi="Times New Roman" w:cs="Times New Roman"/>
          <w:sz w:val="28"/>
          <w:szCs w:val="28"/>
        </w:rPr>
      </w:pPr>
      <w:r w:rsidRPr="00311A8B">
        <w:rPr>
          <w:rFonts w:ascii="Times New Roman" w:hAnsi="Times New Roman" w:cs="Times New Roman"/>
          <w:sz w:val="28"/>
          <w:szCs w:val="28"/>
        </w:rPr>
        <w:t>Испол</w:t>
      </w:r>
      <w:r>
        <w:rPr>
          <w:rFonts w:ascii="Times New Roman" w:hAnsi="Times New Roman" w:cs="Times New Roman"/>
          <w:sz w:val="28"/>
          <w:szCs w:val="28"/>
        </w:rPr>
        <w:t>ьзовать соответствующие методы</w:t>
      </w:r>
      <w:r w:rsidRPr="00311A8B">
        <w:rPr>
          <w:rFonts w:ascii="Times New Roman" w:hAnsi="Times New Roman" w:cs="Times New Roman"/>
          <w:sz w:val="28"/>
          <w:szCs w:val="28"/>
        </w:rPr>
        <w:t xml:space="preserve"> заземления.</w:t>
      </w:r>
    </w:p>
    <w:p w:rsidR="00BA6940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использовании продукта не принимайте пищу, не пейте и не курите.</w:t>
      </w:r>
    </w:p>
    <w:p w:rsidR="009317ED" w:rsidRDefault="009317ED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9. Физико-химические свойства.</w:t>
      </w:r>
    </w:p>
    <w:tbl>
      <w:tblPr>
        <w:tblStyle w:val="a5"/>
        <w:tblW w:w="0" w:type="auto"/>
        <w:tblLook w:val="04A0"/>
      </w:tblPr>
      <w:tblGrid>
        <w:gridCol w:w="6062"/>
        <w:gridCol w:w="3509"/>
      </w:tblGrid>
      <w:tr w:rsidR="00BA6940" w:rsidTr="009A7ACE">
        <w:tc>
          <w:tcPr>
            <w:tcW w:w="6062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Физическое состояние</w:t>
            </w:r>
          </w:p>
        </w:tc>
        <w:tc>
          <w:tcPr>
            <w:tcW w:w="3509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Аэрозоль</w:t>
            </w:r>
          </w:p>
        </w:tc>
      </w:tr>
      <w:tr w:rsidR="00BA6940" w:rsidTr="009A7ACE">
        <w:tc>
          <w:tcPr>
            <w:tcW w:w="6062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Цвет</w:t>
            </w:r>
          </w:p>
        </w:tc>
        <w:tc>
          <w:tcPr>
            <w:tcW w:w="3509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Бесцветный, прозрачный</w:t>
            </w:r>
          </w:p>
        </w:tc>
      </w:tr>
      <w:tr w:rsidR="00BA6940" w:rsidTr="009A7ACE">
        <w:tc>
          <w:tcPr>
            <w:tcW w:w="6062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Запах</w:t>
            </w:r>
          </w:p>
        </w:tc>
        <w:tc>
          <w:tcPr>
            <w:tcW w:w="3509" w:type="dxa"/>
          </w:tcPr>
          <w:p w:rsidR="00BA6940" w:rsidRDefault="00C91186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Х</w:t>
            </w:r>
            <w:r w:rsidR="009A7ACE">
              <w:rPr>
                <w:rFonts w:ascii="Times New Roman" w:hAnsi="Times New Roman" w:cs="Times New Roman"/>
                <w:b/>
                <w:sz w:val="28"/>
                <w:szCs w:val="28"/>
              </w:rPr>
              <w:t>арактерный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, запах ароматизатора</w:t>
            </w:r>
          </w:p>
        </w:tc>
      </w:tr>
      <w:tr w:rsidR="00BA6940" w:rsidTr="009A7ACE">
        <w:tc>
          <w:tcPr>
            <w:tcW w:w="6062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Растворимость</w:t>
            </w:r>
          </w:p>
        </w:tc>
        <w:tc>
          <w:tcPr>
            <w:tcW w:w="3509" w:type="dxa"/>
          </w:tcPr>
          <w:p w:rsidR="00BA6940" w:rsidRDefault="00F91C3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Не</w:t>
            </w:r>
            <w:r w:rsidR="00D21C6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растворим </w:t>
            </w:r>
            <w:r w:rsidR="009A7ACE">
              <w:rPr>
                <w:rFonts w:ascii="Times New Roman" w:hAnsi="Times New Roman" w:cs="Times New Roman"/>
                <w:b/>
                <w:sz w:val="28"/>
                <w:szCs w:val="28"/>
              </w:rPr>
              <w:t>в воде</w:t>
            </w:r>
          </w:p>
        </w:tc>
      </w:tr>
      <w:tr w:rsidR="00BA6940" w:rsidTr="009A7ACE">
        <w:tc>
          <w:tcPr>
            <w:tcW w:w="6062" w:type="dxa"/>
          </w:tcPr>
          <w:p w:rsidR="00BA6940" w:rsidRPr="009A7ACE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Относительная плотность при 20 </w:t>
            </w:r>
            <w:r w:rsidRPr="009A7ACE"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C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, кг/м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3509" w:type="dxa"/>
          </w:tcPr>
          <w:p w:rsidR="00BA6940" w:rsidRDefault="00C91186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  <w:r w:rsidR="00311A8B">
              <w:rPr>
                <w:rFonts w:ascii="Times New Roman" w:hAnsi="Times New Roman" w:cs="Times New Roman"/>
                <w:b/>
                <w:sz w:val="28"/>
                <w:szCs w:val="28"/>
              </w:rPr>
              <w:t>85 - 795</w:t>
            </w:r>
          </w:p>
        </w:tc>
      </w:tr>
    </w:tbl>
    <w:p w:rsidR="009A7ACE" w:rsidRDefault="009A7ACE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10. Стабильность и реакционная способность.</w:t>
      </w:r>
    </w:p>
    <w:p w:rsidR="009A7ACE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При повышении давлении увеличивается опасность возгорания.</w:t>
      </w:r>
    </w:p>
    <w:p w:rsidR="00311A8B" w:rsidRDefault="00311A8B" w:rsidP="00311A8B">
      <w:pPr>
        <w:jc w:val="both"/>
        <w:rPr>
          <w:rFonts w:ascii="Times New Roman" w:hAnsi="Times New Roman" w:cs="Times New Roman"/>
          <w:sz w:val="28"/>
          <w:szCs w:val="28"/>
        </w:rPr>
      </w:pPr>
      <w:r w:rsidRPr="00311A8B">
        <w:rPr>
          <w:rFonts w:ascii="Times New Roman" w:hAnsi="Times New Roman" w:cs="Times New Roman"/>
          <w:sz w:val="28"/>
          <w:szCs w:val="28"/>
        </w:rPr>
        <w:t>Продукт</w:t>
      </w:r>
      <w:r>
        <w:rPr>
          <w:rFonts w:ascii="Times New Roman" w:hAnsi="Times New Roman" w:cs="Times New Roman"/>
          <w:sz w:val="28"/>
          <w:szCs w:val="28"/>
        </w:rPr>
        <w:t xml:space="preserve"> может накапливать статический </w:t>
      </w:r>
      <w:r w:rsidRPr="00311A8B">
        <w:rPr>
          <w:rFonts w:ascii="Times New Roman" w:hAnsi="Times New Roman" w:cs="Times New Roman"/>
          <w:sz w:val="28"/>
          <w:szCs w:val="28"/>
        </w:rPr>
        <w:t>заряд, который приводит к огнеопасному электрическому разряду.</w:t>
      </w:r>
    </w:p>
    <w:p w:rsidR="00117AD0" w:rsidRPr="00AA6022" w:rsidRDefault="00117AD0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A6022">
        <w:rPr>
          <w:rFonts w:ascii="Times New Roman" w:hAnsi="Times New Roman" w:cs="Times New Roman"/>
          <w:b/>
          <w:sz w:val="28"/>
          <w:szCs w:val="28"/>
        </w:rPr>
        <w:t>Опасные факторы:</w:t>
      </w:r>
    </w:p>
    <w:p w:rsid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Повышение температуры, откры</w:t>
      </w:r>
      <w:r w:rsidR="00AA6022">
        <w:rPr>
          <w:rFonts w:ascii="Times New Roman" w:hAnsi="Times New Roman" w:cs="Times New Roman"/>
          <w:sz w:val="28"/>
          <w:szCs w:val="28"/>
        </w:rPr>
        <w:t>тое пламя, источники возгорания.</w:t>
      </w:r>
    </w:p>
    <w:p w:rsid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Стабильность сохраняется при нормальных температурных условиях и соблюд</w:t>
      </w:r>
      <w:r w:rsidR="00311A8B">
        <w:rPr>
          <w:rFonts w:ascii="Times New Roman" w:hAnsi="Times New Roman" w:cs="Times New Roman"/>
          <w:sz w:val="28"/>
          <w:szCs w:val="28"/>
        </w:rPr>
        <w:t>ении рекомендаций по применению, заземлению.</w:t>
      </w:r>
    </w:p>
    <w:p w:rsidR="00F91C33" w:rsidRPr="00117AD0" w:rsidRDefault="00F91C33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F91C33">
        <w:rPr>
          <w:rFonts w:ascii="Times New Roman" w:hAnsi="Times New Roman" w:cs="Times New Roman"/>
          <w:sz w:val="28"/>
          <w:szCs w:val="28"/>
        </w:rPr>
        <w:t>Окисление компонентов продукции может происходить только в условиях ЧС при длительном воздействии высоких температур. При этом могут выделяться продукты окисления и деструкции. Поэтому следует избегать открытого пламени, раскаленных предметов, искр пламени, разгерметизации, вмятин и повреждений упаковки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11. Информация о токсичности.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Испарения могут вызвать головную боль, быть причиной утомления, головокружений и приступов тошноты.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Повторяющееся воздействие может стать причиной сухости кожи или образования трещин.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Попадание бры</w:t>
      </w:r>
      <w:proofErr w:type="gramStart"/>
      <w:r w:rsidRPr="00117AD0">
        <w:rPr>
          <w:rFonts w:ascii="Times New Roman" w:hAnsi="Times New Roman" w:cs="Times New Roman"/>
          <w:sz w:val="28"/>
          <w:szCs w:val="28"/>
        </w:rPr>
        <w:t>зг в гл</w:t>
      </w:r>
      <w:proofErr w:type="gramEnd"/>
      <w:r w:rsidRPr="00117AD0">
        <w:rPr>
          <w:rFonts w:ascii="Times New Roman" w:hAnsi="Times New Roman" w:cs="Times New Roman"/>
          <w:sz w:val="28"/>
          <w:szCs w:val="28"/>
        </w:rPr>
        <w:t>аза может вызвать раздражение и причинить боль.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Для данного продукта нет доказательств существования канцерогенных свойств.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12. Информация о воздействии на </w:t>
      </w:r>
      <w:r w:rsidR="00357748"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окружающую среду.</w:t>
      </w:r>
    </w:p>
    <w:p w:rsidR="00F91C33" w:rsidRPr="00F91C33" w:rsidRDefault="00311A8B" w:rsidP="00F91C3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F91C33">
        <w:rPr>
          <w:rFonts w:ascii="Times New Roman" w:hAnsi="Times New Roman" w:cs="Times New Roman"/>
          <w:sz w:val="28"/>
          <w:szCs w:val="28"/>
        </w:rPr>
        <w:t xml:space="preserve">ыделяющиеся </w:t>
      </w:r>
      <w:r>
        <w:rPr>
          <w:rFonts w:ascii="Times New Roman" w:hAnsi="Times New Roman" w:cs="Times New Roman"/>
          <w:sz w:val="28"/>
          <w:szCs w:val="28"/>
        </w:rPr>
        <w:t>п</w:t>
      </w:r>
      <w:r w:rsidR="00F91C33" w:rsidRPr="00F91C33">
        <w:rPr>
          <w:rFonts w:ascii="Times New Roman" w:hAnsi="Times New Roman" w:cs="Times New Roman"/>
          <w:sz w:val="28"/>
          <w:szCs w:val="28"/>
        </w:rPr>
        <w:t xml:space="preserve">ары </w:t>
      </w:r>
      <w:r>
        <w:rPr>
          <w:rFonts w:ascii="Times New Roman" w:hAnsi="Times New Roman" w:cs="Times New Roman"/>
          <w:sz w:val="28"/>
          <w:szCs w:val="28"/>
        </w:rPr>
        <w:t>уайт-спирита</w:t>
      </w:r>
      <w:r w:rsidR="00F91C33" w:rsidRPr="00F91C33">
        <w:rPr>
          <w:rFonts w:ascii="Times New Roman" w:hAnsi="Times New Roman" w:cs="Times New Roman"/>
          <w:sz w:val="28"/>
          <w:szCs w:val="28"/>
        </w:rPr>
        <w:t>, способны загрязнять воздушное пространство, придавать неприятный запах</w:t>
      </w:r>
      <w:r w:rsidR="0033268C">
        <w:rPr>
          <w:rFonts w:ascii="Times New Roman" w:hAnsi="Times New Roman" w:cs="Times New Roman"/>
          <w:sz w:val="28"/>
          <w:szCs w:val="28"/>
        </w:rPr>
        <w:t>.</w:t>
      </w:r>
    </w:p>
    <w:p w:rsidR="0033268C" w:rsidRPr="00A44F02" w:rsidRDefault="0033268C" w:rsidP="0033268C">
      <w:pPr>
        <w:jc w:val="both"/>
        <w:rPr>
          <w:rFonts w:ascii="Times New Roman" w:hAnsi="Times New Roman" w:cs="Times New Roman"/>
          <w:sz w:val="28"/>
          <w:szCs w:val="28"/>
        </w:rPr>
      </w:pPr>
      <w:r w:rsidRPr="0033268C">
        <w:rPr>
          <w:rFonts w:ascii="Times New Roman" w:hAnsi="Times New Roman" w:cs="Times New Roman"/>
          <w:sz w:val="28"/>
          <w:szCs w:val="28"/>
        </w:rPr>
        <w:t>При попадании в воду – образование масляных пленок на ее поверхности, изменение органолептических свойств воды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33268C">
        <w:rPr>
          <w:rFonts w:ascii="Times New Roman" w:hAnsi="Times New Roman" w:cs="Times New Roman"/>
          <w:sz w:val="28"/>
          <w:szCs w:val="28"/>
        </w:rPr>
        <w:t xml:space="preserve"> </w:t>
      </w:r>
      <w:r w:rsidRPr="00A44F02">
        <w:rPr>
          <w:rFonts w:ascii="Times New Roman" w:hAnsi="Times New Roman" w:cs="Times New Roman"/>
          <w:sz w:val="28"/>
          <w:szCs w:val="28"/>
        </w:rPr>
        <w:t>Существует опасность заражения воды.</w:t>
      </w:r>
    </w:p>
    <w:p w:rsidR="0033268C" w:rsidRPr="0033268C" w:rsidRDefault="0033268C" w:rsidP="0033268C">
      <w:pPr>
        <w:jc w:val="both"/>
        <w:rPr>
          <w:rFonts w:ascii="Times New Roman" w:hAnsi="Times New Roman" w:cs="Times New Roman"/>
          <w:sz w:val="28"/>
          <w:szCs w:val="28"/>
        </w:rPr>
      </w:pPr>
      <w:r w:rsidRPr="0033268C">
        <w:rPr>
          <w:rFonts w:ascii="Times New Roman" w:hAnsi="Times New Roman" w:cs="Times New Roman"/>
          <w:i/>
          <w:sz w:val="28"/>
          <w:szCs w:val="28"/>
        </w:rPr>
        <w:t xml:space="preserve">Гигиенические нормативы по </w:t>
      </w:r>
      <w:proofErr w:type="spellStart"/>
      <w:r w:rsidR="00311A8B">
        <w:rPr>
          <w:rFonts w:ascii="Times New Roman" w:hAnsi="Times New Roman" w:cs="Times New Roman"/>
          <w:i/>
          <w:sz w:val="28"/>
          <w:szCs w:val="28"/>
        </w:rPr>
        <w:t>уайт-спириту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33268C">
        <w:rPr>
          <w:rFonts w:ascii="Times New Roman" w:hAnsi="Times New Roman" w:cs="Times New Roman"/>
          <w:sz w:val="28"/>
          <w:szCs w:val="28"/>
        </w:rPr>
        <w:t>ОБУВатм</w:t>
      </w:r>
      <w:proofErr w:type="spellEnd"/>
      <w:r w:rsidRPr="0033268C">
        <w:rPr>
          <w:rFonts w:ascii="Times New Roman" w:hAnsi="Times New Roman" w:cs="Times New Roman"/>
          <w:sz w:val="28"/>
          <w:szCs w:val="28"/>
        </w:rPr>
        <w:t>. в н.р.=1,0мг/м3</w:t>
      </w:r>
    </w:p>
    <w:p w:rsidR="0033268C" w:rsidRPr="0033268C" w:rsidRDefault="0033268C" w:rsidP="0033268C">
      <w:pPr>
        <w:jc w:val="both"/>
        <w:rPr>
          <w:rFonts w:ascii="Times New Roman" w:hAnsi="Times New Roman" w:cs="Times New Roman"/>
          <w:sz w:val="28"/>
          <w:szCs w:val="28"/>
        </w:rPr>
      </w:pPr>
      <w:r w:rsidRPr="0033268C">
        <w:rPr>
          <w:rFonts w:ascii="Times New Roman" w:hAnsi="Times New Roman" w:cs="Times New Roman"/>
          <w:sz w:val="28"/>
          <w:szCs w:val="28"/>
        </w:rPr>
        <w:t xml:space="preserve"> ПДКвода=0,1мг/л, орг. запах, класс опасности</w:t>
      </w:r>
    </w:p>
    <w:p w:rsidR="0033268C" w:rsidRPr="0033268C" w:rsidRDefault="0033268C" w:rsidP="0033268C">
      <w:pPr>
        <w:jc w:val="both"/>
        <w:rPr>
          <w:rFonts w:ascii="Times New Roman" w:hAnsi="Times New Roman" w:cs="Times New Roman"/>
          <w:sz w:val="28"/>
          <w:szCs w:val="28"/>
        </w:rPr>
      </w:pPr>
      <w:r w:rsidRPr="0033268C">
        <w:rPr>
          <w:rFonts w:ascii="Times New Roman" w:hAnsi="Times New Roman" w:cs="Times New Roman"/>
          <w:sz w:val="28"/>
          <w:szCs w:val="28"/>
        </w:rPr>
        <w:t xml:space="preserve"> ПДКпочва=0,1мг/м3, класс опасности 4</w:t>
      </w:r>
    </w:p>
    <w:p w:rsidR="0033268C" w:rsidRDefault="0033268C" w:rsidP="0033268C">
      <w:pPr>
        <w:jc w:val="both"/>
        <w:rPr>
          <w:rFonts w:ascii="Times New Roman" w:hAnsi="Times New Roman" w:cs="Times New Roman"/>
          <w:sz w:val="28"/>
          <w:szCs w:val="28"/>
        </w:rPr>
      </w:pPr>
      <w:r w:rsidRPr="003326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268C">
        <w:rPr>
          <w:rFonts w:ascii="Times New Roman" w:hAnsi="Times New Roman" w:cs="Times New Roman"/>
          <w:sz w:val="28"/>
          <w:szCs w:val="28"/>
        </w:rPr>
        <w:t>воздушно-миграц</w:t>
      </w:r>
      <w:proofErr w:type="spellEnd"/>
      <w:r w:rsidRPr="0033268C">
        <w:rPr>
          <w:rFonts w:ascii="Times New Roman" w:hAnsi="Times New Roman" w:cs="Times New Roman"/>
          <w:sz w:val="28"/>
          <w:szCs w:val="28"/>
        </w:rPr>
        <w:t xml:space="preserve"> ПДКрыб</w:t>
      </w:r>
      <w:proofErr w:type="gramStart"/>
      <w:r w:rsidRPr="0033268C">
        <w:rPr>
          <w:rFonts w:ascii="Times New Roman" w:hAnsi="Times New Roman" w:cs="Times New Roman"/>
          <w:sz w:val="28"/>
          <w:szCs w:val="28"/>
        </w:rPr>
        <w:t>.х</w:t>
      </w:r>
      <w:proofErr w:type="gramEnd"/>
      <w:r w:rsidRPr="0033268C">
        <w:rPr>
          <w:rFonts w:ascii="Times New Roman" w:hAnsi="Times New Roman" w:cs="Times New Roman"/>
          <w:sz w:val="28"/>
          <w:szCs w:val="28"/>
        </w:rPr>
        <w:t>оз.=0,05мл/л, класс опасности 4</w:t>
      </w: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13. Рекомендации по удалению отходов (остатков).</w:t>
      </w:r>
    </w:p>
    <w:p w:rsidR="0033268C" w:rsidRDefault="0033268C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См. п. 6</w:t>
      </w:r>
    </w:p>
    <w:p w:rsidR="00A44F02" w:rsidRDefault="00A44F0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A44F02">
        <w:rPr>
          <w:rFonts w:ascii="Times New Roman" w:hAnsi="Times New Roman" w:cs="Times New Roman"/>
          <w:sz w:val="28"/>
          <w:szCs w:val="28"/>
        </w:rPr>
        <w:t>Действовать согласно местному и государственному законодательству.</w:t>
      </w:r>
    </w:p>
    <w:tbl>
      <w:tblPr>
        <w:tblStyle w:val="a5"/>
        <w:tblW w:w="0" w:type="auto"/>
        <w:tblLook w:val="04A0"/>
      </w:tblPr>
      <w:tblGrid>
        <w:gridCol w:w="3652"/>
        <w:gridCol w:w="5919"/>
      </w:tblGrid>
      <w:tr w:rsidR="0033268C" w:rsidTr="0033268C">
        <w:tc>
          <w:tcPr>
            <w:tcW w:w="3652" w:type="dxa"/>
          </w:tcPr>
          <w:p w:rsidR="0033268C" w:rsidRPr="0033268C" w:rsidRDefault="0033268C" w:rsidP="003326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Меры безопасности: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при обращении с отходами, образующимися при потреблении, хра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нении, транспортировании, ЧС и др. 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</w:t>
            </w:r>
          </w:p>
        </w:tc>
        <w:tc>
          <w:tcPr>
            <w:tcW w:w="5919" w:type="dxa"/>
          </w:tcPr>
          <w:p w:rsidR="00F56102" w:rsidRDefault="0033268C" w:rsidP="00F561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Все работы с отходами следует производ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ить в СИЗ и спецодежде 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При переливании из тары в тару избегать разбрызгивания, разлива, </w:t>
            </w:r>
            <w:proofErr w:type="spellStart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терм</w:t>
            </w:r>
            <w:proofErr w:type="gramStart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proofErr w:type="spellEnd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gramEnd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 и сильных механических ударов, контакта с огнем</w:t>
            </w:r>
            <w:r w:rsidR="00F5610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33268C" w:rsidRPr="0033268C" w:rsidRDefault="00F56102" w:rsidP="00F561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6102">
              <w:rPr>
                <w:rFonts w:ascii="Times New Roman" w:hAnsi="Times New Roman" w:cs="Times New Roman"/>
                <w:sz w:val="28"/>
                <w:szCs w:val="28"/>
              </w:rPr>
              <w:t>Испол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ьзовать соответствующие методы </w:t>
            </w:r>
            <w:r w:rsidRPr="00F56102">
              <w:rPr>
                <w:rFonts w:ascii="Times New Roman" w:hAnsi="Times New Roman" w:cs="Times New Roman"/>
                <w:sz w:val="28"/>
                <w:szCs w:val="28"/>
              </w:rPr>
              <w:t>заземления.</w:t>
            </w:r>
          </w:p>
        </w:tc>
      </w:tr>
      <w:tr w:rsidR="0033268C" w:rsidTr="0033268C">
        <w:tc>
          <w:tcPr>
            <w:tcW w:w="3652" w:type="dxa"/>
          </w:tcPr>
          <w:p w:rsidR="0033268C" w:rsidRPr="0033268C" w:rsidRDefault="008B61BF" w:rsidP="003326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3268C"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Сведения о местах и методах обезвреживания, утилизации или ликвидации отходов </w:t>
            </w:r>
          </w:p>
        </w:tc>
        <w:tc>
          <w:tcPr>
            <w:tcW w:w="5919" w:type="dxa"/>
          </w:tcPr>
          <w:p w:rsidR="0033268C" w:rsidRPr="0033268C" w:rsidRDefault="0033268C" w:rsidP="003326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Собрать в закрытые герметичные емкости, отправить для уничтожения в соответствии Санитарных правил  на полигоны токсичных промышленных отходов или места, согласованные с местными органами СЭС</w:t>
            </w:r>
            <w:r w:rsidR="00F5610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33268C" w:rsidRPr="00A44F02" w:rsidRDefault="0033268C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14. Информация при перевозках (транспортировании).</w:t>
      </w:r>
    </w:p>
    <w:tbl>
      <w:tblPr>
        <w:tblStyle w:val="a5"/>
        <w:tblW w:w="0" w:type="auto"/>
        <w:tblLook w:val="04A0"/>
      </w:tblPr>
      <w:tblGrid>
        <w:gridCol w:w="3794"/>
        <w:gridCol w:w="5777"/>
      </w:tblGrid>
      <w:tr w:rsidR="006377B1" w:rsidTr="00907121">
        <w:tc>
          <w:tcPr>
            <w:tcW w:w="9571" w:type="dxa"/>
            <w:gridSpan w:val="2"/>
          </w:tcPr>
          <w:p w:rsidR="006377B1" w:rsidRDefault="006377B1" w:rsidP="006377B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Требования безопасности при транспортировании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6377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Транспортное наименование </w:t>
            </w:r>
          </w:p>
        </w:tc>
        <w:tc>
          <w:tcPr>
            <w:tcW w:w="5777" w:type="dxa"/>
          </w:tcPr>
          <w:p w:rsidR="006377B1" w:rsidRPr="00F56102" w:rsidRDefault="00F56102" w:rsidP="00855DFB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</w:pPr>
            <w:r w:rsidRPr="00F56102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  <w:t>АС-393 Очиститель битумных пятен и следов насекомых, аэрозоль, 335 мл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A44F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Вид транспортных средств</w:t>
            </w:r>
          </w:p>
        </w:tc>
        <w:tc>
          <w:tcPr>
            <w:tcW w:w="5777" w:type="dxa"/>
          </w:tcPr>
          <w:p w:rsidR="006377B1" w:rsidRPr="006377B1" w:rsidRDefault="006377B1" w:rsidP="00A44F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См. п.7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A44F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Классификация опасного груза</w:t>
            </w:r>
          </w:p>
        </w:tc>
        <w:tc>
          <w:tcPr>
            <w:tcW w:w="5777" w:type="dxa"/>
          </w:tcPr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Класс опасности для аэрозольной продукции - 9, подкласс 9.1, классификационный шифр 9113. </w:t>
            </w:r>
          </w:p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Номер ООН 1950 (Аэрозоли вместимостью от 50 см3 до 1000 см3) 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Транспортная маркировка (манипуляционные знаки и информационные надписи)</w:t>
            </w:r>
          </w:p>
        </w:tc>
        <w:tc>
          <w:tcPr>
            <w:tcW w:w="5777" w:type="dxa"/>
          </w:tcPr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Потребительская маркировка должна содержать следующие меры предосторожности и предупредительные надписи:</w:t>
            </w:r>
          </w:p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«Предохранять от воздействия прямых солнечных лучей и нагревания выше 50°С</w:t>
            </w:r>
            <w:proofErr w:type="gramStart"/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!</w:t>
            </w:r>
            <w:proofErr w:type="gramEnd"/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»,</w:t>
            </w:r>
          </w:p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«Не разбирать и не давать детям»,</w:t>
            </w:r>
          </w:p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«Огнеопасно! Не распылять вблизи открытого огня и раскаленных предметов!»,</w:t>
            </w:r>
          </w:p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 манипуляционные знаки: «Ограниченные температуры», «Верх», «Беречь от солнечных лучей» 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Информация об опасности при автомобильных перевозках </w:t>
            </w:r>
          </w:p>
        </w:tc>
        <w:tc>
          <w:tcPr>
            <w:tcW w:w="5777" w:type="dxa"/>
          </w:tcPr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Аэрозоли относятся к веществам с относительно низкой опасностью и перевозятся без применения системы информации об опасности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Аварийная карточка</w:t>
            </w:r>
          </w:p>
        </w:tc>
        <w:tc>
          <w:tcPr>
            <w:tcW w:w="5777" w:type="dxa"/>
          </w:tcPr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При необходимости может использоваться аварийная карточка №206 (Аэрозоли, легковоспламеняющиеся)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Информация об опасности при перевозке по железной дороге в международном грузовом сообщении</w:t>
            </w:r>
          </w:p>
        </w:tc>
        <w:tc>
          <w:tcPr>
            <w:tcW w:w="5777" w:type="dxa"/>
          </w:tcPr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В соответствии с ГОСТ 19433, приложение 1 (опасные грузы в мелкой расфасовке), пункт 4: «Вещества подкласса 9.1, упакованные в потребительскую тару вместимостью до 1 дм3, массой нетто до 1 кг, предъявляются к перевозке как неопасные грузы» и перевозятся без применения системы информации об опасности</w:t>
            </w:r>
          </w:p>
        </w:tc>
      </w:tr>
      <w:tr w:rsidR="009A5C37" w:rsidTr="006377B1">
        <w:tc>
          <w:tcPr>
            <w:tcW w:w="3794" w:type="dxa"/>
          </w:tcPr>
          <w:p w:rsidR="009A5C37" w:rsidRPr="006377B1" w:rsidRDefault="009A5C37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Предупредительная маркировка (символы опасности и фразы риска)</w:t>
            </w:r>
          </w:p>
        </w:tc>
        <w:tc>
          <w:tcPr>
            <w:tcW w:w="5777" w:type="dxa"/>
          </w:tcPr>
          <w:p w:rsidR="009A5C37" w:rsidRPr="009A5C37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Может применяться следующая маркировка:</w:t>
            </w:r>
          </w:p>
          <w:p w:rsidR="009A5C37" w:rsidRPr="009A5C37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Символ опасности: F (</w:t>
            </w:r>
            <w:proofErr w:type="spellStart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высокоогнеопасное</w:t>
            </w:r>
            <w:proofErr w:type="spellEnd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вещество)</w:t>
            </w:r>
          </w:p>
          <w:p w:rsidR="009A5C37" w:rsidRPr="009A5C37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Факторы риска:</w:t>
            </w:r>
          </w:p>
          <w:p w:rsidR="009A5C37" w:rsidRPr="009A5C37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R11 (легковоспламеняющийся)</w:t>
            </w:r>
          </w:p>
          <w:p w:rsidR="009A5C37" w:rsidRPr="009A5C37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R36/37/38 (оказывает раздражающее действие на органы зрения, систему дыхательных путей и кожу);</w:t>
            </w:r>
          </w:p>
          <w:p w:rsidR="009A5C37" w:rsidRPr="009A5C37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Факторы безопасности:</w:t>
            </w:r>
          </w:p>
          <w:p w:rsidR="009A5C37" w:rsidRPr="009A5C37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 (Держать в прохладном месте)</w:t>
            </w:r>
          </w:p>
          <w:p w:rsidR="009A5C37" w:rsidRPr="009A5C37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S26 (В случае контакта с глазами промойте немедленно большим количеством воды и обязательно обратитесь за врачебной помощью)</w:t>
            </w:r>
          </w:p>
          <w:p w:rsidR="009A5C37" w:rsidRPr="009A5C37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S28 (После попадания на кожу немедленно промойте большим количеством … (средство для промывки должно быть указано производителем)</w:t>
            </w:r>
            <w:proofErr w:type="gramEnd"/>
          </w:p>
          <w:p w:rsidR="009A5C37" w:rsidRPr="006377B1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S36/37/39 (Надевайте соответствующую защитную одежду, перчатки и средства защиты глаз и лица) </w:t>
            </w:r>
          </w:p>
        </w:tc>
      </w:tr>
    </w:tbl>
    <w:p w:rsidR="00A44F02" w:rsidRPr="00A44F02" w:rsidRDefault="00A44F02" w:rsidP="00A44F02">
      <w:pPr>
        <w:spacing w:line="360" w:lineRule="auto"/>
        <w:jc w:val="both"/>
        <w:rPr>
          <w:rFonts w:ascii="Times New Roman" w:hAnsi="Times New Roman" w:cs="Times New Roman"/>
          <w:spacing w:val="-19"/>
          <w:sz w:val="28"/>
          <w:szCs w:val="28"/>
        </w:rPr>
      </w:pPr>
      <w:r w:rsidRPr="00A44F02">
        <w:rPr>
          <w:rFonts w:ascii="Times New Roman" w:hAnsi="Times New Roman" w:cs="Times New Roman"/>
          <w:sz w:val="28"/>
          <w:szCs w:val="28"/>
        </w:rPr>
        <w:t>Продукцию транспортируют всеми видами транспорта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44F02">
        <w:rPr>
          <w:rFonts w:ascii="Times New Roman" w:hAnsi="Times New Roman" w:cs="Times New Roman"/>
          <w:spacing w:val="-1"/>
          <w:sz w:val="28"/>
          <w:szCs w:val="28"/>
        </w:rPr>
        <w:t xml:space="preserve">в крытых транспортных средствах в соответствии с правилами перевозки </w:t>
      </w:r>
      <w:r w:rsidRPr="00A44F02">
        <w:rPr>
          <w:rFonts w:ascii="Times New Roman" w:hAnsi="Times New Roman" w:cs="Times New Roman"/>
          <w:sz w:val="28"/>
          <w:szCs w:val="28"/>
        </w:rPr>
        <w:t>грузов, действующими на данном виде транспорта.</w:t>
      </w: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15. Информация о национальном и международном законодательстве.</w:t>
      </w:r>
    </w:p>
    <w:p w:rsidR="00F56102" w:rsidRDefault="00F56102" w:rsidP="00F56102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ТУ 2384-004-13313172 «Автокосметика в аэрозольной упаковке»</w:t>
      </w:r>
    </w:p>
    <w:p w:rsidR="00F56102" w:rsidRPr="006812F7" w:rsidRDefault="00F56102" w:rsidP="00F5610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Свидетельство о государственной регистрации</w:t>
      </w:r>
    </w:p>
    <w:p w:rsidR="00F56102" w:rsidRDefault="00F56102" w:rsidP="00F56102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6812F7">
        <w:rPr>
          <w:rFonts w:ascii="Times New Roman" w:hAnsi="Times New Roman" w:cs="Times New Roman"/>
          <w:sz w:val="28"/>
          <w:szCs w:val="28"/>
          <w:lang w:val="en-US"/>
        </w:rPr>
        <w:t>RU</w:t>
      </w:r>
      <w:r>
        <w:rPr>
          <w:rFonts w:ascii="Times New Roman" w:hAnsi="Times New Roman" w:cs="Times New Roman"/>
          <w:sz w:val="28"/>
          <w:szCs w:val="28"/>
        </w:rPr>
        <w:t>.40.</w:t>
      </w:r>
      <w:r w:rsidRPr="006812F7">
        <w:rPr>
          <w:rFonts w:ascii="Times New Roman" w:hAnsi="Times New Roman" w:cs="Times New Roman"/>
          <w:sz w:val="28"/>
          <w:szCs w:val="28"/>
        </w:rPr>
        <w:t>01.015.</w:t>
      </w:r>
      <w:r w:rsidRPr="006812F7">
        <w:rPr>
          <w:rFonts w:ascii="Times New Roman" w:hAnsi="Times New Roman" w:cs="Times New Roman"/>
          <w:sz w:val="28"/>
          <w:szCs w:val="28"/>
          <w:lang w:val="en-US"/>
        </w:rPr>
        <w:t>E</w:t>
      </w:r>
      <w:r>
        <w:rPr>
          <w:rFonts w:ascii="Times New Roman" w:hAnsi="Times New Roman" w:cs="Times New Roman"/>
          <w:sz w:val="28"/>
          <w:szCs w:val="28"/>
        </w:rPr>
        <w:t>.004861.10.11 от 18.10</w:t>
      </w:r>
      <w:r w:rsidRPr="006812F7">
        <w:rPr>
          <w:rFonts w:ascii="Times New Roman" w:hAnsi="Times New Roman" w:cs="Times New Roman"/>
          <w:sz w:val="28"/>
          <w:szCs w:val="28"/>
        </w:rPr>
        <w:t>.2011 г.</w:t>
      </w:r>
      <w:proofErr w:type="gramEnd"/>
    </w:p>
    <w:p w:rsidR="00DC5F9A" w:rsidRPr="007109AC" w:rsidRDefault="00F56102" w:rsidP="00DC5F9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Декларация о соответствии</w:t>
      </w:r>
      <w:r w:rsidRPr="007109AC">
        <w:rPr>
          <w:rFonts w:ascii="Times New Roman" w:hAnsi="Times New Roman" w:cs="Times New Roman"/>
          <w:sz w:val="28"/>
          <w:szCs w:val="28"/>
        </w:rPr>
        <w:t xml:space="preserve"> </w:t>
      </w:r>
      <w:r w:rsidR="00DC5F9A" w:rsidRPr="004D3468">
        <w:rPr>
          <w:rFonts w:ascii="Times New Roman" w:hAnsi="Times New Roman" w:cs="Times New Roman"/>
          <w:sz w:val="28"/>
          <w:szCs w:val="28"/>
          <w:lang w:val="en-US"/>
        </w:rPr>
        <w:t>POCC</w:t>
      </w:r>
      <w:r w:rsidR="00DC5F9A" w:rsidRPr="00DC5F9A">
        <w:rPr>
          <w:rFonts w:ascii="Times New Roman" w:hAnsi="Times New Roman" w:cs="Times New Roman"/>
          <w:sz w:val="28"/>
          <w:szCs w:val="28"/>
        </w:rPr>
        <w:t xml:space="preserve"> </w:t>
      </w:r>
      <w:r w:rsidR="00DC5F9A" w:rsidRPr="004D3468">
        <w:rPr>
          <w:rFonts w:ascii="Times New Roman" w:hAnsi="Times New Roman" w:cs="Times New Roman"/>
          <w:sz w:val="28"/>
          <w:szCs w:val="28"/>
          <w:lang w:val="en-US"/>
        </w:rPr>
        <w:t>RU</w:t>
      </w:r>
      <w:r w:rsidR="00DC5F9A" w:rsidRPr="00DC5F9A">
        <w:rPr>
          <w:rFonts w:ascii="Times New Roman" w:hAnsi="Times New Roman" w:cs="Times New Roman"/>
          <w:sz w:val="28"/>
          <w:szCs w:val="28"/>
        </w:rPr>
        <w:t>.АВ51.Д08124</w:t>
      </w:r>
    </w:p>
    <w:p w:rsidR="00F56102" w:rsidRDefault="00F56102" w:rsidP="00094356">
      <w:pPr>
        <w:rPr>
          <w:rFonts w:ascii="Times New Roman" w:hAnsi="Times New Roman" w:cs="Times New Roman"/>
          <w:bCs/>
          <w:sz w:val="28"/>
          <w:szCs w:val="28"/>
        </w:rPr>
      </w:pPr>
    </w:p>
    <w:tbl>
      <w:tblPr>
        <w:tblStyle w:val="a5"/>
        <w:tblW w:w="0" w:type="auto"/>
        <w:tblLook w:val="04A0"/>
      </w:tblPr>
      <w:tblGrid>
        <w:gridCol w:w="3794"/>
        <w:gridCol w:w="5777"/>
      </w:tblGrid>
      <w:tr w:rsidR="009A5C37" w:rsidTr="008B61BF">
        <w:tc>
          <w:tcPr>
            <w:tcW w:w="3794" w:type="dxa"/>
            <w:shd w:val="clear" w:color="auto" w:fill="FFFFFF" w:themeFill="background1"/>
          </w:tcPr>
          <w:p w:rsidR="009A5C37" w:rsidRPr="00A811AE" w:rsidRDefault="009A5C37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Законы РФ </w:t>
            </w:r>
            <w:r w:rsidR="00A811AE">
              <w:rPr>
                <w:rFonts w:ascii="Times New Roman" w:hAnsi="Times New Roman" w:cs="Times New Roman"/>
                <w:sz w:val="28"/>
                <w:szCs w:val="28"/>
              </w:rPr>
              <w:t>и Таможенного союза</w:t>
            </w:r>
          </w:p>
        </w:tc>
        <w:tc>
          <w:tcPr>
            <w:tcW w:w="5777" w:type="dxa"/>
            <w:shd w:val="clear" w:color="auto" w:fill="FFFFFF" w:themeFill="background1"/>
          </w:tcPr>
          <w:p w:rsidR="009A5C37" w:rsidRDefault="00A811AE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Соглашение таможенного союза по санитарным мерам</w:t>
            </w:r>
          </w:p>
        </w:tc>
      </w:tr>
      <w:tr w:rsidR="009A5C37" w:rsidTr="008B61BF">
        <w:tc>
          <w:tcPr>
            <w:tcW w:w="3794" w:type="dxa"/>
            <w:shd w:val="clear" w:color="auto" w:fill="FFFFFF" w:themeFill="background1"/>
          </w:tcPr>
          <w:p w:rsidR="009A5C37" w:rsidRDefault="009A5C37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Нормативно-правовые акты</w:t>
            </w:r>
          </w:p>
        </w:tc>
        <w:tc>
          <w:tcPr>
            <w:tcW w:w="5777" w:type="dxa"/>
            <w:shd w:val="clear" w:color="auto" w:fill="FFFFFF" w:themeFill="background1"/>
          </w:tcPr>
          <w:p w:rsidR="00A811AE" w:rsidRPr="00A811AE" w:rsidRDefault="00A811AE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Единый перечень товаров, подлежащих санитарно-эпидемиологическому надзору (контролю) на таможенной границе и таможенной территории таможенного союза (в ред. решения КТС от 14.10.2010 № 432, вступил в действие с 22 ноября 2010 года);</w:t>
            </w:r>
          </w:p>
          <w:p w:rsidR="00A811AE" w:rsidRDefault="00A811AE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11AE" w:rsidRPr="00A811AE" w:rsidRDefault="00A811AE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Единые формы документов, подтверждающих безопасность продукции (товаров</w:t>
            </w:r>
            <w:proofErr w:type="gramStart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)(</w:t>
            </w:r>
            <w:proofErr w:type="gramEnd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в ред. решений КТС от 14.10.2010 № 432, вступили в действие с 22 ноября 2010 года);</w:t>
            </w:r>
          </w:p>
          <w:p w:rsidR="00A811AE" w:rsidRDefault="00A811AE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A5C37" w:rsidRDefault="00A811AE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Единые санитарно-эпидемиологические и гигиенические требования к товарам, подлежащим санитарно-эпидемиологическому надзору (контролю).</w:t>
            </w:r>
          </w:p>
          <w:p w:rsidR="008B61BF" w:rsidRDefault="008B61BF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11AE" w:rsidRDefault="00A811AE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 xml:space="preserve">"Информация о продукции, подлежащей обязательному подтверждению соответствия (в форме принятия декларации о соответствии), с указанием нормативных документов, устанавливающих обязательные требования для продукции, находящейся в ведении </w:t>
            </w:r>
            <w:proofErr w:type="spellStart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Росстандарта</w:t>
            </w:r>
            <w:proofErr w:type="spellEnd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 xml:space="preserve"> (Система сертификации ГОСТ Р)" с последними изменениями от 10.08.2012 г.</w:t>
            </w:r>
          </w:p>
        </w:tc>
      </w:tr>
    </w:tbl>
    <w:p w:rsidR="009A5C37" w:rsidRPr="00A44F02" w:rsidRDefault="009A5C37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16. Дополнительная информация.</w:t>
      </w:r>
    </w:p>
    <w:tbl>
      <w:tblPr>
        <w:tblStyle w:val="a5"/>
        <w:tblW w:w="0" w:type="auto"/>
        <w:tblLook w:val="04A0"/>
      </w:tblPr>
      <w:tblGrid>
        <w:gridCol w:w="2943"/>
        <w:gridCol w:w="6628"/>
      </w:tblGrid>
      <w:tr w:rsidR="009A5C37" w:rsidTr="009A5C37">
        <w:tc>
          <w:tcPr>
            <w:tcW w:w="2943" w:type="dxa"/>
          </w:tcPr>
          <w:p w:rsidR="008B61BF" w:rsidRDefault="009A5C37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Область применения</w:t>
            </w:r>
          </w:p>
          <w:p w:rsidR="009A5C37" w:rsidRPr="008B61BF" w:rsidRDefault="009A5C37" w:rsidP="008B61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28" w:type="dxa"/>
          </w:tcPr>
          <w:p w:rsidR="009A5C37" w:rsidRPr="00301CD1" w:rsidRDefault="00F56102" w:rsidP="009A5C37">
            <w:pPr>
              <w:pStyle w:val="ae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56102">
              <w:rPr>
                <w:rFonts w:ascii="Times New Roman" w:hAnsi="Times New Roman"/>
                <w:sz w:val="28"/>
                <w:szCs w:val="28"/>
              </w:rPr>
              <w:t xml:space="preserve">Быстро и эффективно удаляет пятна битума, тополиных и липовых почек, следы антикоррозийной обработки  с лакокрасочного покрытия, стекол, фар, хромированных и пластиковых элементов кузова. Активные компоненты, входящие в состав, усиливают действие друг друга и удаляют стойкие загрязнения, проникая в поры и микротрещины. </w:t>
            </w:r>
            <w:proofErr w:type="gramStart"/>
            <w:r w:rsidRPr="00F56102">
              <w:rPr>
                <w:rFonts w:ascii="Times New Roman" w:hAnsi="Times New Roman"/>
                <w:sz w:val="28"/>
                <w:szCs w:val="28"/>
              </w:rPr>
              <w:t>Безопасен</w:t>
            </w:r>
            <w:proofErr w:type="gramEnd"/>
            <w:r w:rsidRPr="00F56102">
              <w:rPr>
                <w:rFonts w:ascii="Times New Roman" w:hAnsi="Times New Roman"/>
                <w:sz w:val="28"/>
                <w:szCs w:val="28"/>
              </w:rPr>
              <w:t xml:space="preserve"> для всех типов лакокрасочного покрытия, резины и пластика. </w:t>
            </w:r>
          </w:p>
        </w:tc>
      </w:tr>
      <w:tr w:rsidR="009A5C37" w:rsidTr="009A5C37">
        <w:tc>
          <w:tcPr>
            <w:tcW w:w="2943" w:type="dxa"/>
          </w:tcPr>
          <w:p w:rsidR="009A5C37" w:rsidRDefault="009A5C37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Ограничения к применению</w:t>
            </w:r>
          </w:p>
        </w:tc>
        <w:tc>
          <w:tcPr>
            <w:tcW w:w="6628" w:type="dxa"/>
          </w:tcPr>
          <w:p w:rsidR="00F56102" w:rsidRPr="00F56102" w:rsidRDefault="00F56102" w:rsidP="00531510">
            <w:pPr>
              <w:pStyle w:val="af"/>
              <w:pBdr>
                <w:top w:val="single" w:sz="4" w:space="1" w:color="auto"/>
                <w:left w:val="single" w:sz="4" w:space="4" w:color="auto"/>
                <w:right w:val="single" w:sz="4" w:space="4" w:color="auto"/>
              </w:pBdr>
              <w:rPr>
                <w:b w:val="0"/>
                <w:bCs w:val="0"/>
                <w:sz w:val="28"/>
                <w:szCs w:val="28"/>
              </w:rPr>
            </w:pPr>
            <w:r w:rsidRPr="00F56102">
              <w:rPr>
                <w:bCs w:val="0"/>
                <w:sz w:val="28"/>
                <w:szCs w:val="28"/>
              </w:rPr>
              <w:t>Внимание!</w:t>
            </w:r>
            <w:r w:rsidRPr="00F56102">
              <w:rPr>
                <w:b w:val="0"/>
                <w:bCs w:val="0"/>
                <w:sz w:val="28"/>
                <w:szCs w:val="28"/>
              </w:rPr>
              <w:t xml:space="preserve"> Содержимое под давлением. Беречь от попадания прямых солнечных лучей и не нагревать выше 40 </w:t>
            </w:r>
            <w:r w:rsidRPr="00F56102">
              <w:rPr>
                <w:b w:val="0"/>
                <w:bCs w:val="0"/>
                <w:sz w:val="28"/>
                <w:szCs w:val="28"/>
                <w:vertAlign w:val="superscript"/>
              </w:rPr>
              <w:t>0</w:t>
            </w:r>
            <w:r w:rsidRPr="00F56102">
              <w:rPr>
                <w:b w:val="0"/>
                <w:bCs w:val="0"/>
                <w:sz w:val="28"/>
                <w:szCs w:val="28"/>
              </w:rPr>
              <w:t>С. Не вскрывать и не сжигать после использования. Избегать попадания в глаза. При  попадании  –  тщательно промыть глаза чистой водой и обратиться к врачу. При попадании на кожу – смыть водой с мылом. Не вдыхать испарения. Огнеопасно! Не курить во время использования. Хранить и использовать в хорошо проветриваемом помещении вдали от источников тепла, искр и открытого огня. Запрещается наносить на горячие, раскаленные предметы и детали тормозной системы! Не применять средство под действием прямых солнечных лучей! Беречь от детей!</w:t>
            </w:r>
          </w:p>
        </w:tc>
      </w:tr>
      <w:tr w:rsidR="00E1086F" w:rsidTr="009A5C37">
        <w:tc>
          <w:tcPr>
            <w:tcW w:w="2943" w:type="dxa"/>
          </w:tcPr>
          <w:p w:rsidR="00E1086F" w:rsidRDefault="00E1086F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Способ применения</w:t>
            </w:r>
          </w:p>
        </w:tc>
        <w:tc>
          <w:tcPr>
            <w:tcW w:w="6628" w:type="dxa"/>
          </w:tcPr>
          <w:p w:rsidR="00E1086F" w:rsidRPr="00F56102" w:rsidRDefault="00F56102" w:rsidP="00531510">
            <w:pPr>
              <w:pStyle w:val="ae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</w:t>
            </w:r>
            <w:r w:rsidRPr="00F56102">
              <w:rPr>
                <w:rFonts w:ascii="Times New Roman" w:hAnsi="Times New Roman"/>
                <w:sz w:val="28"/>
                <w:szCs w:val="28"/>
              </w:rPr>
              <w:t>еред использованием энергично встряхнуть баллон в течение 1-2 мин.  С расстояния 20-30 см распылить состав на обрабатываемые поверхности. Через 2-3 минуты удалить загрязнения с помощью губки. Для обработки деталей со сложной геометрией поверхности (решетка радиатора, элементы бампера) использовать мягкую щетку.</w:t>
            </w:r>
          </w:p>
        </w:tc>
      </w:tr>
    </w:tbl>
    <w:p w:rsidR="009A5C37" w:rsidRDefault="009A5C37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46A3" w:rsidRPr="005E747C" w:rsidRDefault="00A44F0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5E747C">
        <w:rPr>
          <w:rFonts w:ascii="Times New Roman" w:hAnsi="Times New Roman" w:cs="Times New Roman"/>
          <w:sz w:val="28"/>
          <w:szCs w:val="28"/>
        </w:rPr>
        <w:t>Инструкция по применению данного продукта расположена на оборотной стороне этикетки.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46A3" w:rsidRPr="00FC389C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BE46A3" w:rsidRPr="00FC389C" w:rsidSect="00531510">
      <w:footerReference w:type="default" r:id="rId16"/>
      <w:pgSz w:w="11906" w:h="16838"/>
      <w:pgMar w:top="993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A5F2F" w:rsidRDefault="008A5F2F" w:rsidP="00D82147">
      <w:pPr>
        <w:spacing w:after="0" w:line="240" w:lineRule="auto"/>
      </w:pPr>
      <w:r>
        <w:separator/>
      </w:r>
    </w:p>
  </w:endnote>
  <w:endnote w:type="continuationSeparator" w:id="1">
    <w:p w:rsidR="008A5F2F" w:rsidRDefault="008A5F2F" w:rsidP="00D82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3622361"/>
      <w:docPartObj>
        <w:docPartGallery w:val="Page Numbers (Bottom of Page)"/>
        <w:docPartUnique/>
      </w:docPartObj>
    </w:sdtPr>
    <w:sdtContent>
      <w:p w:rsidR="00546BD0" w:rsidRDefault="001E3E07">
        <w:pPr>
          <w:pStyle w:val="a9"/>
          <w:jc w:val="right"/>
        </w:pPr>
        <w:fldSimple w:instr=" PAGE   \* MERGEFORMAT ">
          <w:r w:rsidR="00706975">
            <w:rPr>
              <w:noProof/>
            </w:rPr>
            <w:t>3</w:t>
          </w:r>
        </w:fldSimple>
      </w:p>
    </w:sdtContent>
  </w:sdt>
  <w:p w:rsidR="00546BD0" w:rsidRDefault="00546BD0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A5F2F" w:rsidRDefault="008A5F2F" w:rsidP="00D82147">
      <w:pPr>
        <w:spacing w:after="0" w:line="240" w:lineRule="auto"/>
      </w:pPr>
      <w:r>
        <w:separator/>
      </w:r>
    </w:p>
  </w:footnote>
  <w:footnote w:type="continuationSeparator" w:id="1">
    <w:p w:rsidR="008A5F2F" w:rsidRDefault="008A5F2F" w:rsidP="00D8214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35410BC"/>
    <w:multiLevelType w:val="hybridMultilevel"/>
    <w:tmpl w:val="519E7EEC"/>
    <w:lvl w:ilvl="0" w:tplc="3C76F122">
      <w:start w:val="15"/>
      <w:numFmt w:val="bullet"/>
      <w:lvlText w:val=""/>
      <w:lvlJc w:val="left"/>
      <w:pPr>
        <w:ind w:left="720" w:hanging="360"/>
      </w:pPr>
      <w:rPr>
        <w:rFonts w:ascii="Wingdings" w:eastAsiaTheme="minorHAnsi" w:hAnsi="Wingdings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972DE"/>
    <w:rsid w:val="0002512A"/>
    <w:rsid w:val="000607FD"/>
    <w:rsid w:val="00071FDE"/>
    <w:rsid w:val="00094356"/>
    <w:rsid w:val="00096BDC"/>
    <w:rsid w:val="00117AD0"/>
    <w:rsid w:val="00133BC1"/>
    <w:rsid w:val="001552E1"/>
    <w:rsid w:val="0018190A"/>
    <w:rsid w:val="00192E7D"/>
    <w:rsid w:val="00192E94"/>
    <w:rsid w:val="001D7FCC"/>
    <w:rsid w:val="001E3E07"/>
    <w:rsid w:val="00243A36"/>
    <w:rsid w:val="00277BCB"/>
    <w:rsid w:val="002D4C64"/>
    <w:rsid w:val="00301CD1"/>
    <w:rsid w:val="00311A8B"/>
    <w:rsid w:val="003149AE"/>
    <w:rsid w:val="0033268C"/>
    <w:rsid w:val="00336097"/>
    <w:rsid w:val="00351472"/>
    <w:rsid w:val="00357748"/>
    <w:rsid w:val="00374556"/>
    <w:rsid w:val="003779F5"/>
    <w:rsid w:val="003972DE"/>
    <w:rsid w:val="003E15A1"/>
    <w:rsid w:val="003E6A7E"/>
    <w:rsid w:val="0040232E"/>
    <w:rsid w:val="004332CE"/>
    <w:rsid w:val="00445081"/>
    <w:rsid w:val="0044742F"/>
    <w:rsid w:val="004854CB"/>
    <w:rsid w:val="004A33F8"/>
    <w:rsid w:val="004B38A6"/>
    <w:rsid w:val="004D732E"/>
    <w:rsid w:val="00501521"/>
    <w:rsid w:val="00521982"/>
    <w:rsid w:val="00531510"/>
    <w:rsid w:val="00531538"/>
    <w:rsid w:val="00546BD0"/>
    <w:rsid w:val="00556427"/>
    <w:rsid w:val="00575A91"/>
    <w:rsid w:val="005D21E5"/>
    <w:rsid w:val="005E4039"/>
    <w:rsid w:val="005E747C"/>
    <w:rsid w:val="00600DFA"/>
    <w:rsid w:val="006377B1"/>
    <w:rsid w:val="006812F7"/>
    <w:rsid w:val="006C145C"/>
    <w:rsid w:val="006D1E41"/>
    <w:rsid w:val="006E5777"/>
    <w:rsid w:val="006F18B2"/>
    <w:rsid w:val="006F7D32"/>
    <w:rsid w:val="00706975"/>
    <w:rsid w:val="007109AC"/>
    <w:rsid w:val="007348C4"/>
    <w:rsid w:val="0076664B"/>
    <w:rsid w:val="00780112"/>
    <w:rsid w:val="007C23E2"/>
    <w:rsid w:val="007F34E5"/>
    <w:rsid w:val="00823949"/>
    <w:rsid w:val="00855DFB"/>
    <w:rsid w:val="00881496"/>
    <w:rsid w:val="008A5F2F"/>
    <w:rsid w:val="008B61BF"/>
    <w:rsid w:val="008D508A"/>
    <w:rsid w:val="008F07E4"/>
    <w:rsid w:val="00907121"/>
    <w:rsid w:val="009317ED"/>
    <w:rsid w:val="009426AC"/>
    <w:rsid w:val="00952013"/>
    <w:rsid w:val="009657B4"/>
    <w:rsid w:val="00980D01"/>
    <w:rsid w:val="00997019"/>
    <w:rsid w:val="009A0924"/>
    <w:rsid w:val="009A5C37"/>
    <w:rsid w:val="009A7ACE"/>
    <w:rsid w:val="00A20025"/>
    <w:rsid w:val="00A23B85"/>
    <w:rsid w:val="00A250D7"/>
    <w:rsid w:val="00A44F02"/>
    <w:rsid w:val="00A51024"/>
    <w:rsid w:val="00A61DE1"/>
    <w:rsid w:val="00A70BE6"/>
    <w:rsid w:val="00A77BDD"/>
    <w:rsid w:val="00A811AE"/>
    <w:rsid w:val="00AA6022"/>
    <w:rsid w:val="00AB3163"/>
    <w:rsid w:val="00AE7508"/>
    <w:rsid w:val="00B4506B"/>
    <w:rsid w:val="00B54114"/>
    <w:rsid w:val="00B74B96"/>
    <w:rsid w:val="00B86934"/>
    <w:rsid w:val="00BA6940"/>
    <w:rsid w:val="00BD465A"/>
    <w:rsid w:val="00BE46A3"/>
    <w:rsid w:val="00C12607"/>
    <w:rsid w:val="00C3197C"/>
    <w:rsid w:val="00C91186"/>
    <w:rsid w:val="00CB5E52"/>
    <w:rsid w:val="00CD4361"/>
    <w:rsid w:val="00D13811"/>
    <w:rsid w:val="00D21C67"/>
    <w:rsid w:val="00D433C4"/>
    <w:rsid w:val="00D82147"/>
    <w:rsid w:val="00D87A7F"/>
    <w:rsid w:val="00DA5F45"/>
    <w:rsid w:val="00DB2745"/>
    <w:rsid w:val="00DC5F9A"/>
    <w:rsid w:val="00E1086F"/>
    <w:rsid w:val="00E24F66"/>
    <w:rsid w:val="00E33391"/>
    <w:rsid w:val="00E45858"/>
    <w:rsid w:val="00E77FC9"/>
    <w:rsid w:val="00EA5A2D"/>
    <w:rsid w:val="00F31637"/>
    <w:rsid w:val="00F56102"/>
    <w:rsid w:val="00F57C21"/>
    <w:rsid w:val="00F57E34"/>
    <w:rsid w:val="00F6355F"/>
    <w:rsid w:val="00F83DF3"/>
    <w:rsid w:val="00F91C33"/>
    <w:rsid w:val="00FC38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27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72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72DE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B74B9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C12607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D821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82147"/>
  </w:style>
  <w:style w:type="paragraph" w:styleId="a9">
    <w:name w:val="footer"/>
    <w:basedOn w:val="a"/>
    <w:link w:val="aa"/>
    <w:uiPriority w:val="99"/>
    <w:unhideWhenUsed/>
    <w:rsid w:val="00D821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82147"/>
  </w:style>
  <w:style w:type="character" w:styleId="ab">
    <w:name w:val="Hyperlink"/>
    <w:basedOn w:val="a0"/>
    <w:uiPriority w:val="99"/>
    <w:semiHidden/>
    <w:unhideWhenUsed/>
    <w:rsid w:val="001D7FCC"/>
    <w:rPr>
      <w:color w:val="0000FF" w:themeColor="hyperlink"/>
      <w:u w:val="single"/>
    </w:rPr>
  </w:style>
  <w:style w:type="paragraph" w:styleId="ac">
    <w:name w:val="Plain Text"/>
    <w:basedOn w:val="a"/>
    <w:link w:val="ad"/>
    <w:uiPriority w:val="99"/>
    <w:semiHidden/>
    <w:unhideWhenUsed/>
    <w:rsid w:val="001D7FCC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ad">
    <w:name w:val="Текст Знак"/>
    <w:basedOn w:val="a0"/>
    <w:link w:val="ac"/>
    <w:uiPriority w:val="99"/>
    <w:semiHidden/>
    <w:rsid w:val="001D7FCC"/>
    <w:rPr>
      <w:rFonts w:ascii="Consolas" w:hAnsi="Consolas"/>
      <w:sz w:val="21"/>
      <w:szCs w:val="21"/>
    </w:rPr>
  </w:style>
  <w:style w:type="paragraph" w:styleId="ae">
    <w:name w:val="No Spacing"/>
    <w:uiPriority w:val="1"/>
    <w:qFormat/>
    <w:rsid w:val="009A5C37"/>
    <w:pPr>
      <w:spacing w:after="0" w:line="240" w:lineRule="auto"/>
    </w:pPr>
    <w:rPr>
      <w:rFonts w:ascii="Calibri" w:eastAsia="Calibri" w:hAnsi="Calibri" w:cs="Times New Roman"/>
    </w:rPr>
  </w:style>
  <w:style w:type="paragraph" w:styleId="af">
    <w:name w:val="Body Text"/>
    <w:basedOn w:val="a"/>
    <w:link w:val="af0"/>
    <w:semiHidden/>
    <w:rsid w:val="009A5C37"/>
    <w:pPr>
      <w:spacing w:after="0" w:line="240" w:lineRule="auto"/>
      <w:jc w:val="both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f0">
    <w:name w:val="Основной текст Знак"/>
    <w:basedOn w:val="a0"/>
    <w:link w:val="af"/>
    <w:semiHidden/>
    <w:rsid w:val="009A5C37"/>
    <w:rPr>
      <w:rFonts w:ascii="Times New Roman" w:eastAsia="Times New Roman" w:hAnsi="Times New Roman" w:cs="Times New Roman"/>
      <w:b/>
      <w:bCs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1418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hyperlink" Target="http://www.astrohim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0ABED7-A63A-4624-A621-48B04B46F2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16</Pages>
  <Words>3443</Words>
  <Characters>19631</Characters>
  <Application>Microsoft Office Word</Application>
  <DocSecurity>0</DocSecurity>
  <Lines>163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Lab</dc:creator>
  <cp:keywords/>
  <dc:description/>
  <cp:lastModifiedBy>Tk</cp:lastModifiedBy>
  <cp:revision>11</cp:revision>
  <cp:lastPrinted>2015-01-21T12:46:00Z</cp:lastPrinted>
  <dcterms:created xsi:type="dcterms:W3CDTF">2012-10-23T14:16:00Z</dcterms:created>
  <dcterms:modified xsi:type="dcterms:W3CDTF">2017-09-18T07:03:00Z</dcterms:modified>
</cp:coreProperties>
</file>